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921F6" w14:textId="073E7D1A" w:rsidR="003B7035" w:rsidRDefault="00EB2D4A" w:rsidP="007C78C6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B2D4A">
        <w:rPr>
          <w:rFonts w:ascii="Times New Roman" w:hAnsi="Times New Roman" w:cs="Times New Roman"/>
          <w:bCs/>
          <w:i/>
          <w:iCs/>
          <w:sz w:val="28"/>
          <w:szCs w:val="28"/>
        </w:rPr>
        <w:t>Приложение 1</w:t>
      </w:r>
    </w:p>
    <w:p w14:paraId="035202F9" w14:textId="7C48CA98" w:rsidR="00EB2D4A" w:rsidRDefault="00EB2D4A" w:rsidP="007C78C6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0F9115A5" w14:textId="1CE5CAA9" w:rsidR="00EB2D4A" w:rsidRPr="00EB2D4A" w:rsidRDefault="00EB2D4A" w:rsidP="007C78C6">
      <w:pPr>
        <w:tabs>
          <w:tab w:val="left" w:pos="1860"/>
        </w:tabs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ОБРАЗЕЦ ОФОРМЛЕНИЯ СТАТЬИ</w:t>
      </w:r>
    </w:p>
    <w:p w14:paraId="692B8454" w14:textId="77777777" w:rsidR="00EB2D4A" w:rsidRDefault="00EB2D4A" w:rsidP="007C78C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F888AD" w14:textId="45806DB8" w:rsidR="008261A2" w:rsidRDefault="008261A2" w:rsidP="007C78C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61A2">
        <w:rPr>
          <w:rFonts w:ascii="Times New Roman" w:hAnsi="Times New Roman" w:cs="Times New Roman"/>
          <w:b/>
          <w:sz w:val="28"/>
          <w:szCs w:val="28"/>
        </w:rPr>
        <w:t xml:space="preserve">УДК </w:t>
      </w:r>
      <w:r>
        <w:rPr>
          <w:rFonts w:ascii="Times New Roman" w:hAnsi="Times New Roman" w:cs="Times New Roman"/>
          <w:b/>
          <w:sz w:val="28"/>
          <w:szCs w:val="28"/>
        </w:rPr>
        <w:t>331.5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74F22D4" w14:textId="77777777" w:rsidR="008261A2" w:rsidRPr="008261A2" w:rsidRDefault="008261A2" w:rsidP="007C7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F7F795" w14:textId="15851867" w:rsidR="008261A2" w:rsidRPr="008261A2" w:rsidRDefault="008261A2" w:rsidP="007C78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1A2">
        <w:rPr>
          <w:rFonts w:ascii="Times New Roman" w:hAnsi="Times New Roman" w:cs="Times New Roman"/>
          <w:b/>
          <w:i/>
          <w:sz w:val="28"/>
          <w:szCs w:val="28"/>
        </w:rPr>
        <w:t>Капелюк С.</w:t>
      </w:r>
      <w:r w:rsidR="007C78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261A2">
        <w:rPr>
          <w:rFonts w:ascii="Times New Roman" w:hAnsi="Times New Roman" w:cs="Times New Roman"/>
          <w:b/>
          <w:i/>
          <w:sz w:val="28"/>
          <w:szCs w:val="28"/>
        </w:rPr>
        <w:t>Д.</w:t>
      </w:r>
      <w:r w:rsidR="007C78C6" w:rsidRPr="007C78C6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1</w:t>
      </w:r>
      <w:r w:rsidRPr="008261A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47C86" w:rsidRPr="0094610E">
        <w:rPr>
          <w:rFonts w:ascii="Times New Roman" w:hAnsi="Times New Roman" w:cs="Times New Roman"/>
          <w:b/>
          <w:i/>
          <w:sz w:val="28"/>
          <w:szCs w:val="28"/>
        </w:rPr>
        <w:t>Шаклеин</w:t>
      </w:r>
      <w:proofErr w:type="spellEnd"/>
      <w:r w:rsidR="00347C86">
        <w:rPr>
          <w:rFonts w:ascii="Times New Roman" w:hAnsi="Times New Roman" w:cs="Times New Roman"/>
          <w:b/>
          <w:i/>
          <w:sz w:val="28"/>
          <w:szCs w:val="28"/>
        </w:rPr>
        <w:t xml:space="preserve"> Ф.</w:t>
      </w:r>
      <w:r w:rsidR="007C78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7C86">
        <w:rPr>
          <w:rFonts w:ascii="Times New Roman" w:hAnsi="Times New Roman" w:cs="Times New Roman"/>
          <w:b/>
          <w:i/>
          <w:sz w:val="28"/>
          <w:szCs w:val="28"/>
        </w:rPr>
        <w:t>А.</w:t>
      </w:r>
      <w:r w:rsidR="007C78C6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1</w:t>
      </w:r>
    </w:p>
    <w:p w14:paraId="33F897AF" w14:textId="30E4FDCA" w:rsidR="008261A2" w:rsidRDefault="007C78C6" w:rsidP="007C7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8C6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CA9" w:rsidRPr="004722F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Сибирский университет потребительской кооперации</w:t>
      </w:r>
    </w:p>
    <w:p w14:paraId="43B4D899" w14:textId="3E1E21F4" w:rsidR="00B54CA9" w:rsidRDefault="00B54CA9" w:rsidP="007C7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0966A8" w14:textId="77777777" w:rsidR="003D3955" w:rsidRPr="008261A2" w:rsidRDefault="003D3955" w:rsidP="007C7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DFDC6E" w14:textId="77777777" w:rsidR="00996CCC" w:rsidRDefault="008261A2" w:rsidP="007C7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ТЕНДЕНЦИИ ЗАНЯТОСТИ </w:t>
      </w:r>
    </w:p>
    <w:p w14:paraId="41184938" w14:textId="77777777" w:rsidR="008261A2" w:rsidRPr="008261A2" w:rsidRDefault="008261A2" w:rsidP="007C7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НАСЕЛЕНИЯ В СЕЛЬСКОЙ МЕСТНОСТИ</w:t>
      </w:r>
    </w:p>
    <w:p w14:paraId="5BBDBA57" w14:textId="77777777" w:rsidR="00444412" w:rsidRDefault="00444412" w:rsidP="007C78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28302" w14:textId="77777777" w:rsidR="00444412" w:rsidRPr="003E031D" w:rsidRDefault="00444412" w:rsidP="007C78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88B0AE" w14:textId="3C6A9D4A" w:rsidR="00A2582C" w:rsidRDefault="00895732" w:rsidP="007C78C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3D5B">
        <w:rPr>
          <w:rFonts w:ascii="Times New Roman" w:hAnsi="Times New Roman" w:cs="Times New Roman"/>
        </w:rPr>
        <w:t xml:space="preserve">В данной статье </w:t>
      </w:r>
      <w:r w:rsidR="00B92EBC" w:rsidRPr="00383D5B">
        <w:rPr>
          <w:rFonts w:ascii="Times New Roman" w:hAnsi="Times New Roman" w:cs="Times New Roman"/>
        </w:rPr>
        <w:t>анализируется занятость</w:t>
      </w:r>
      <w:r w:rsidR="00583DB3" w:rsidRPr="00383D5B">
        <w:rPr>
          <w:rFonts w:ascii="Times New Roman" w:hAnsi="Times New Roman" w:cs="Times New Roman"/>
        </w:rPr>
        <w:t xml:space="preserve"> сельского населения</w:t>
      </w:r>
      <w:r w:rsidR="00B92EBC" w:rsidRPr="00383D5B">
        <w:rPr>
          <w:rFonts w:ascii="Times New Roman" w:hAnsi="Times New Roman" w:cs="Times New Roman"/>
        </w:rPr>
        <w:t xml:space="preserve">, </w:t>
      </w:r>
      <w:r w:rsidR="005F1D18" w:rsidRPr="00383D5B">
        <w:rPr>
          <w:rFonts w:ascii="Times New Roman" w:hAnsi="Times New Roman" w:cs="Times New Roman"/>
        </w:rPr>
        <w:t>представлена динамик</w:t>
      </w:r>
      <w:r w:rsidR="00AE6293" w:rsidRPr="00383D5B">
        <w:rPr>
          <w:rFonts w:ascii="Times New Roman" w:hAnsi="Times New Roman" w:cs="Times New Roman"/>
        </w:rPr>
        <w:t>а показателей занятости за 2012</w:t>
      </w:r>
      <w:r w:rsidR="005F1D18" w:rsidRPr="00383D5B">
        <w:rPr>
          <w:rFonts w:ascii="Times New Roman" w:hAnsi="Times New Roman" w:cs="Times New Roman"/>
        </w:rPr>
        <w:t>–2018 г</w:t>
      </w:r>
      <w:r w:rsidR="003D3955">
        <w:rPr>
          <w:rFonts w:ascii="Times New Roman" w:hAnsi="Times New Roman" w:cs="Times New Roman"/>
        </w:rPr>
        <w:t>оды...</w:t>
      </w:r>
      <w:r w:rsidR="00347C86">
        <w:rPr>
          <w:rFonts w:ascii="Times New Roman" w:hAnsi="Times New Roman" w:cs="Times New Roman"/>
        </w:rPr>
        <w:t>.</w:t>
      </w:r>
      <w:r w:rsidR="003D3955">
        <w:rPr>
          <w:rFonts w:ascii="Times New Roman" w:hAnsi="Times New Roman" w:cs="Times New Roman"/>
        </w:rPr>
        <w:t xml:space="preserve"> (</w:t>
      </w:r>
      <w:r w:rsidR="003D3955" w:rsidRPr="00134C7C">
        <w:rPr>
          <w:rFonts w:ascii="Times New Roman" w:hAnsi="Times New Roman" w:cs="Times New Roman"/>
          <w:i/>
          <w:iCs/>
        </w:rPr>
        <w:t>100 – 250 слов</w:t>
      </w:r>
      <w:r w:rsidR="00CD2334" w:rsidRPr="00CD2334">
        <w:rPr>
          <w:rFonts w:ascii="Times New Roman" w:hAnsi="Times New Roman" w:cs="Times New Roman"/>
          <w:i/>
          <w:iCs/>
        </w:rPr>
        <w:t>:</w:t>
      </w:r>
      <w:r w:rsidR="003D3955" w:rsidRPr="00134C7C">
        <w:rPr>
          <w:rFonts w:ascii="Times New Roman" w:hAnsi="Times New Roman" w:cs="Times New Roman"/>
          <w:i/>
          <w:iCs/>
        </w:rPr>
        <w:t xml:space="preserve"> цели и задачи, методы исследования, результаты, область применения результатов, краткий вывод</w:t>
      </w:r>
      <w:r w:rsidR="003D3955">
        <w:rPr>
          <w:rFonts w:ascii="Times New Roman" w:hAnsi="Times New Roman" w:cs="Times New Roman"/>
        </w:rPr>
        <w:t>)</w:t>
      </w:r>
      <w:r w:rsidR="00B92EBC" w:rsidRPr="00383D5B">
        <w:rPr>
          <w:rFonts w:ascii="Times New Roman" w:hAnsi="Times New Roman" w:cs="Times New Roman"/>
        </w:rPr>
        <w:t xml:space="preserve">. </w:t>
      </w:r>
    </w:p>
    <w:p w14:paraId="755A23ED" w14:textId="79E94805" w:rsidR="003D3955" w:rsidRDefault="003D3955" w:rsidP="007C78C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BE3FEE0" w14:textId="35C180C5" w:rsidR="003D3955" w:rsidRDefault="003D3955" w:rsidP="003D39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4412">
        <w:rPr>
          <w:rFonts w:ascii="Times New Roman" w:hAnsi="Times New Roman" w:cs="Times New Roman"/>
          <w:b/>
        </w:rPr>
        <w:t>Ключевые слова:</w:t>
      </w:r>
      <w:r w:rsidRPr="00444412">
        <w:rPr>
          <w:rFonts w:ascii="Times New Roman" w:hAnsi="Times New Roman" w:cs="Times New Roman"/>
        </w:rPr>
        <w:t xml:space="preserve"> занятость населения, </w:t>
      </w:r>
      <w:r>
        <w:rPr>
          <w:rFonts w:ascii="Times New Roman" w:hAnsi="Times New Roman" w:cs="Times New Roman"/>
        </w:rPr>
        <w:t xml:space="preserve">рынок </w:t>
      </w:r>
      <w:r w:rsidRPr="00444412">
        <w:rPr>
          <w:rFonts w:ascii="Times New Roman" w:hAnsi="Times New Roman" w:cs="Times New Roman"/>
        </w:rPr>
        <w:t>труд</w:t>
      </w:r>
      <w:r>
        <w:rPr>
          <w:rFonts w:ascii="Times New Roman" w:hAnsi="Times New Roman" w:cs="Times New Roman"/>
        </w:rPr>
        <w:t>а</w:t>
      </w:r>
      <w:r w:rsidRPr="0044441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безработица, </w:t>
      </w:r>
      <w:r w:rsidRPr="00444412">
        <w:rPr>
          <w:rFonts w:ascii="Times New Roman" w:hAnsi="Times New Roman" w:cs="Times New Roman"/>
        </w:rPr>
        <w:t>сельскохозяй</w:t>
      </w:r>
      <w:r>
        <w:rPr>
          <w:rFonts w:ascii="Times New Roman" w:hAnsi="Times New Roman" w:cs="Times New Roman"/>
        </w:rPr>
        <w:t xml:space="preserve">ственная техника, </w:t>
      </w:r>
      <w:proofErr w:type="spellStart"/>
      <w:r>
        <w:rPr>
          <w:rFonts w:ascii="Times New Roman" w:hAnsi="Times New Roman" w:cs="Times New Roman"/>
        </w:rPr>
        <w:t>демеханизация</w:t>
      </w:r>
      <w:proofErr w:type="spellEnd"/>
    </w:p>
    <w:p w14:paraId="057CDFA1" w14:textId="229BE80D" w:rsidR="003D3955" w:rsidRDefault="003D3955" w:rsidP="007C78C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69EDBC" w14:textId="77777777" w:rsidR="009C0B11" w:rsidRDefault="008261A2" w:rsidP="009C0B11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3D3955">
        <w:rPr>
          <w:rFonts w:ascii="Times New Roman" w:hAnsi="Times New Roman" w:cs="Times New Roman"/>
          <w:i/>
          <w:iCs/>
        </w:rPr>
        <w:t xml:space="preserve">Исследование выполнено при финансовой поддержке </w:t>
      </w:r>
    </w:p>
    <w:p w14:paraId="51DFB3A2" w14:textId="0DFB340F" w:rsidR="009C0B11" w:rsidRDefault="008261A2" w:rsidP="009C0B11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3D3955">
        <w:rPr>
          <w:rFonts w:ascii="Times New Roman" w:hAnsi="Times New Roman" w:cs="Times New Roman"/>
          <w:i/>
          <w:iCs/>
        </w:rPr>
        <w:t xml:space="preserve">Российского фонда фундаментальных исследований </w:t>
      </w:r>
    </w:p>
    <w:p w14:paraId="6FEECB97" w14:textId="5D1D8E0F" w:rsidR="008261A2" w:rsidRPr="003D3955" w:rsidRDefault="008261A2" w:rsidP="009C0B11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3D3955">
        <w:rPr>
          <w:rFonts w:ascii="Times New Roman" w:hAnsi="Times New Roman" w:cs="Times New Roman"/>
          <w:i/>
          <w:iCs/>
        </w:rPr>
        <w:t>в рамках научного проекта № 19-410-540003.</w:t>
      </w:r>
    </w:p>
    <w:p w14:paraId="37054B87" w14:textId="21A49C9C" w:rsidR="00BF7FE6" w:rsidRDefault="00BF7FE6" w:rsidP="009C0B1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318D8CD" w14:textId="77777777" w:rsidR="000C3666" w:rsidRPr="00383D5B" w:rsidRDefault="000C3666" w:rsidP="007C78C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558D957" w14:textId="461E3F69" w:rsidR="00134C7C" w:rsidRPr="00134C7C" w:rsidRDefault="00134C7C" w:rsidP="00134C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Kapelyuk</w:t>
      </w:r>
      <w:proofErr w:type="spellEnd"/>
      <w:r w:rsidRPr="00134C7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134C7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134C7C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Pr="00134C7C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en-US"/>
        </w:rPr>
        <w:t>1</w:t>
      </w:r>
      <w:r w:rsidRPr="00134C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Shaklein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F</w:t>
      </w:r>
      <w:r w:rsidRPr="00134C7C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A.</w:t>
      </w:r>
      <w:r w:rsidRPr="00134C7C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en-US"/>
        </w:rPr>
        <w:t>1</w:t>
      </w:r>
    </w:p>
    <w:p w14:paraId="6C96E6E6" w14:textId="582EF8E4" w:rsidR="00134C7C" w:rsidRPr="00134C7C" w:rsidRDefault="00134C7C" w:rsidP="00134C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4C7C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1</w:t>
      </w:r>
      <w:r w:rsidRPr="00134C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4722F2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Siberian University of Consumer Cooperation</w:t>
      </w:r>
    </w:p>
    <w:p w14:paraId="7424EEFA" w14:textId="77777777" w:rsidR="00134C7C" w:rsidRPr="00134C7C" w:rsidRDefault="00134C7C" w:rsidP="00134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7F0DC8A" w14:textId="77777777" w:rsidR="00134C7C" w:rsidRPr="00134C7C" w:rsidRDefault="00134C7C" w:rsidP="00134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1F5F482" w14:textId="30744F0E" w:rsidR="00134C7C" w:rsidRPr="00134C7C" w:rsidRDefault="00134C7C" w:rsidP="00134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MAIN TRENDS OF POPULATION EMPLOYMENT IN RURAL AREAS</w:t>
      </w:r>
    </w:p>
    <w:p w14:paraId="33B20A26" w14:textId="77777777" w:rsidR="00134C7C" w:rsidRPr="00134C7C" w:rsidRDefault="00134C7C" w:rsidP="00134C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03C355C" w14:textId="77777777" w:rsidR="00134C7C" w:rsidRPr="00134C7C" w:rsidRDefault="00134C7C" w:rsidP="00134C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0D7F74B" w14:textId="376EEE87" w:rsidR="00134C7C" w:rsidRPr="00134C7C" w:rsidRDefault="00134C7C" w:rsidP="00134C7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134C7C">
        <w:rPr>
          <w:rFonts w:ascii="Times New Roman" w:hAnsi="Times New Roman" w:cs="Times New Roman"/>
          <w:lang w:val="en-US"/>
        </w:rPr>
        <w:t>The article analyzes the employment of the rural population, and presents the dynamics of employment indicators for 2012-2018</w:t>
      </w:r>
      <w:r>
        <w:rPr>
          <w:rFonts w:ascii="Times New Roman" w:hAnsi="Times New Roman" w:cs="Times New Roman"/>
          <w:lang w:val="en-US"/>
        </w:rPr>
        <w:t>…</w:t>
      </w:r>
      <w:r w:rsidRPr="00134C7C">
        <w:rPr>
          <w:rFonts w:ascii="Times New Roman" w:hAnsi="Times New Roman" w:cs="Times New Roman"/>
          <w:lang w:val="en-US"/>
        </w:rPr>
        <w:t xml:space="preserve">. </w:t>
      </w:r>
    </w:p>
    <w:p w14:paraId="6836CF29" w14:textId="77777777" w:rsidR="00134C7C" w:rsidRPr="00134C7C" w:rsidRDefault="00134C7C" w:rsidP="00134C7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01A99C6A" w14:textId="434C2A54" w:rsidR="00134C7C" w:rsidRDefault="00134C7C" w:rsidP="00134C7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Keywords</w:t>
      </w:r>
      <w:r w:rsidRPr="00E21295">
        <w:rPr>
          <w:rFonts w:ascii="Times New Roman" w:hAnsi="Times New Roman" w:cs="Times New Roman"/>
          <w:b/>
          <w:lang w:val="en-US"/>
        </w:rPr>
        <w:t>:</w:t>
      </w:r>
      <w:r w:rsidRPr="00E21295">
        <w:rPr>
          <w:rFonts w:ascii="Times New Roman" w:hAnsi="Times New Roman" w:cs="Times New Roman"/>
          <w:lang w:val="en-US"/>
        </w:rPr>
        <w:t xml:space="preserve"> </w:t>
      </w:r>
      <w:r w:rsidR="00E21295" w:rsidRPr="00E21295">
        <w:rPr>
          <w:rFonts w:ascii="Times New Roman" w:hAnsi="Times New Roman" w:cs="Times New Roman"/>
          <w:lang w:val="en-US"/>
        </w:rPr>
        <w:t xml:space="preserve">employment, labor market, </w:t>
      </w:r>
      <w:r w:rsidR="00E21295">
        <w:rPr>
          <w:rFonts w:ascii="Times New Roman" w:hAnsi="Times New Roman" w:cs="Times New Roman"/>
          <w:lang w:val="en-US"/>
        </w:rPr>
        <w:t>unemployment, agricultural</w:t>
      </w:r>
      <w:r w:rsidR="00E21295" w:rsidRPr="00E21295">
        <w:rPr>
          <w:rFonts w:ascii="Times New Roman" w:hAnsi="Times New Roman" w:cs="Times New Roman"/>
          <w:lang w:val="en-US"/>
        </w:rPr>
        <w:t xml:space="preserve"> machinery, </w:t>
      </w:r>
      <w:proofErr w:type="spellStart"/>
      <w:r w:rsidR="00E21295" w:rsidRPr="00E21295">
        <w:rPr>
          <w:rFonts w:ascii="Times New Roman" w:hAnsi="Times New Roman" w:cs="Times New Roman"/>
          <w:lang w:val="en-US"/>
        </w:rPr>
        <w:t>demechanization</w:t>
      </w:r>
      <w:proofErr w:type="spellEnd"/>
    </w:p>
    <w:p w14:paraId="1E9D6635" w14:textId="77777777" w:rsidR="00E21295" w:rsidRPr="00E21295" w:rsidRDefault="00E21295" w:rsidP="00134C7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0186F257" w14:textId="77777777" w:rsidR="004722F2" w:rsidRPr="004722F2" w:rsidRDefault="003509B0" w:rsidP="004722F2">
      <w:pPr>
        <w:spacing w:after="0"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4722F2">
        <w:rPr>
          <w:rFonts w:ascii="Times New Roman" w:hAnsi="Times New Roman" w:cs="Times New Roman"/>
          <w:i/>
          <w:iCs/>
          <w:lang w:val="en-US"/>
        </w:rPr>
        <w:t xml:space="preserve">The reported study was funded by RFBR </w:t>
      </w:r>
    </w:p>
    <w:p w14:paraId="09CC044D" w14:textId="4ECBF51B" w:rsidR="003509B0" w:rsidRPr="004722F2" w:rsidRDefault="003509B0" w:rsidP="004722F2">
      <w:pPr>
        <w:spacing w:after="0"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4722F2">
        <w:rPr>
          <w:rFonts w:ascii="Times New Roman" w:hAnsi="Times New Roman" w:cs="Times New Roman"/>
          <w:i/>
          <w:iCs/>
          <w:lang w:val="en-US"/>
        </w:rPr>
        <w:t>according to the research project No. 19-410-540003.</w:t>
      </w:r>
    </w:p>
    <w:p w14:paraId="6FCE957A" w14:textId="45B5FE43" w:rsidR="00444412" w:rsidRPr="003509B0" w:rsidRDefault="00444412" w:rsidP="007C78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71E83C29" w14:textId="77777777" w:rsidR="00134C7C" w:rsidRPr="003509B0" w:rsidRDefault="00134C7C" w:rsidP="007C78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63496639" w14:textId="184BA04C" w:rsidR="00B97697" w:rsidRDefault="0053220A" w:rsidP="007C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20A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. 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996CCC" w:rsidRPr="00EA04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51373D" w14:textId="4EC0D868" w:rsidR="000C7A0A" w:rsidRDefault="000C7A0A" w:rsidP="007C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B6D3E6" w14:textId="04F4CAA7" w:rsidR="000C7A0A" w:rsidRDefault="000C7A0A" w:rsidP="000C7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Степень изученности проблемы</w:t>
      </w:r>
      <w:r>
        <w:rPr>
          <w:rFonts w:ascii="Times New Roman" w:hAnsi="Times New Roman" w:cs="Times New Roman"/>
          <w:sz w:val="28"/>
          <w:szCs w:val="28"/>
        </w:rPr>
        <w:t xml:space="preserve">. 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E84B5A">
        <w:rPr>
          <w:rFonts w:ascii="Times New Roman" w:hAnsi="Times New Roman" w:cs="Times New Roman"/>
          <w:sz w:val="28"/>
          <w:szCs w:val="28"/>
        </w:rPr>
        <w:t xml:space="preserve"> </w:t>
      </w:r>
      <w:r w:rsidR="00E84B5A" w:rsidRPr="00B20DE6">
        <w:rPr>
          <w:rFonts w:ascii="Times New Roman" w:hAnsi="Times New Roman" w:cs="Times New Roman"/>
          <w:sz w:val="28"/>
          <w:szCs w:val="28"/>
        </w:rPr>
        <w:t>[</w:t>
      </w:r>
      <w:r w:rsidR="00E84B5A">
        <w:rPr>
          <w:rFonts w:ascii="Times New Roman" w:hAnsi="Times New Roman" w:cs="Times New Roman"/>
          <w:sz w:val="28"/>
          <w:szCs w:val="28"/>
        </w:rPr>
        <w:t>1</w:t>
      </w:r>
      <w:r w:rsidR="00E84B5A" w:rsidRPr="00B20DE6">
        <w:rPr>
          <w:rFonts w:ascii="Times New Roman" w:hAnsi="Times New Roman" w:cs="Times New Roman"/>
          <w:sz w:val="28"/>
          <w:szCs w:val="28"/>
        </w:rPr>
        <w:t>, с. 186]</w:t>
      </w:r>
      <w:r w:rsidRPr="00EA04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3ADEED" w14:textId="66EBE68F" w:rsidR="000C7A0A" w:rsidRDefault="000C7A0A" w:rsidP="007C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F9BBB0" w14:textId="152D4676" w:rsidR="00E84B5A" w:rsidRDefault="00E84B5A" w:rsidP="00E8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. 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A04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30210A" w14:textId="77777777" w:rsidR="00E84B5A" w:rsidRDefault="00E84B5A" w:rsidP="00E8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4301C4" w14:textId="5E2A91DE" w:rsidR="00F21B4B" w:rsidRPr="005B248E" w:rsidRDefault="00E84B5A" w:rsidP="007C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. 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A69">
        <w:rPr>
          <w:rFonts w:ascii="Times New Roman" w:hAnsi="Times New Roman" w:cs="Times New Roman"/>
          <w:sz w:val="28"/>
          <w:szCs w:val="28"/>
        </w:rPr>
        <w:t>(</w:t>
      </w:r>
      <w:r w:rsidR="00E96A69" w:rsidRPr="00DD68D3">
        <w:rPr>
          <w:rFonts w:ascii="Times New Roman" w:hAnsi="Times New Roman" w:cs="Times New Roman"/>
          <w:i/>
          <w:iCs/>
          <w:sz w:val="28"/>
          <w:szCs w:val="28"/>
        </w:rPr>
        <w:t>рис. 1</w:t>
      </w:r>
      <w:r w:rsidR="005B248E" w:rsidRPr="005B248E">
        <w:rPr>
          <w:rFonts w:ascii="Times New Roman" w:hAnsi="Times New Roman" w:cs="Times New Roman"/>
          <w:sz w:val="28"/>
          <w:szCs w:val="28"/>
        </w:rPr>
        <w:t>).</w:t>
      </w:r>
    </w:p>
    <w:p w14:paraId="3FA79C30" w14:textId="77777777" w:rsidR="00F21B4B" w:rsidRPr="005B248E" w:rsidRDefault="00F21B4B" w:rsidP="007C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1FAB11" w14:textId="77777777" w:rsidR="00F21B4B" w:rsidRPr="003E031D" w:rsidRDefault="00F21B4B" w:rsidP="007C7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3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1E0220" wp14:editId="524439ED">
            <wp:extent cx="5257800" cy="2847975"/>
            <wp:effectExtent l="0" t="0" r="0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5F2658C" w14:textId="18126805" w:rsidR="00F21B4B" w:rsidRPr="00503752" w:rsidRDefault="00F41563" w:rsidP="007C7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A69">
        <w:rPr>
          <w:rFonts w:ascii="Times New Roman" w:hAnsi="Times New Roman" w:cs="Times New Roman"/>
          <w:i/>
          <w:sz w:val="24"/>
          <w:szCs w:val="24"/>
        </w:rPr>
        <w:t>Рис. 1.</w:t>
      </w:r>
      <w:r w:rsidR="00F21B4B" w:rsidRPr="00503752">
        <w:rPr>
          <w:rFonts w:ascii="Times New Roman" w:hAnsi="Times New Roman" w:cs="Times New Roman"/>
          <w:sz w:val="24"/>
          <w:szCs w:val="24"/>
        </w:rPr>
        <w:t xml:space="preserve"> </w:t>
      </w:r>
      <w:r w:rsidR="008B04FD">
        <w:rPr>
          <w:rFonts w:ascii="Times New Roman" w:hAnsi="Times New Roman" w:cs="Times New Roman"/>
          <w:sz w:val="24"/>
          <w:szCs w:val="24"/>
        </w:rPr>
        <w:t xml:space="preserve">– </w:t>
      </w:r>
      <w:r w:rsidR="00F21B4B" w:rsidRPr="00503752">
        <w:rPr>
          <w:rFonts w:ascii="Times New Roman" w:hAnsi="Times New Roman" w:cs="Times New Roman"/>
          <w:sz w:val="24"/>
          <w:szCs w:val="24"/>
        </w:rPr>
        <w:t xml:space="preserve">Численность занятого населения в сельской местности, </w:t>
      </w:r>
      <w:r w:rsidR="00E96A69">
        <w:rPr>
          <w:rFonts w:ascii="Times New Roman" w:hAnsi="Times New Roman" w:cs="Times New Roman"/>
          <w:sz w:val="24"/>
          <w:szCs w:val="24"/>
        </w:rPr>
        <w:t xml:space="preserve">тыс. </w:t>
      </w:r>
      <w:r w:rsidR="00F21B4B" w:rsidRPr="00503752">
        <w:rPr>
          <w:rFonts w:ascii="Times New Roman" w:hAnsi="Times New Roman" w:cs="Times New Roman"/>
          <w:sz w:val="24"/>
          <w:szCs w:val="24"/>
        </w:rPr>
        <w:t>чел.</w:t>
      </w:r>
    </w:p>
    <w:p w14:paraId="3F2E7271" w14:textId="77777777" w:rsidR="00E96A69" w:rsidRDefault="00E96A69" w:rsidP="007C78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E936EF" w14:textId="6BCB2800" w:rsidR="00F21B4B" w:rsidRPr="00503752" w:rsidRDefault="00DD68D3" w:rsidP="007C78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="00E96A6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F098C">
        <w:rPr>
          <w:rFonts w:ascii="Times New Roman" w:hAnsi="Times New Roman" w:cs="Times New Roman"/>
          <w:iCs/>
          <w:sz w:val="24"/>
          <w:szCs w:val="24"/>
        </w:rPr>
        <w:t>составлено авторами на основе статистических сборников</w:t>
      </w:r>
      <w:r w:rsidR="00F21B4B" w:rsidRPr="001F098C">
        <w:rPr>
          <w:rFonts w:ascii="Times New Roman" w:hAnsi="Times New Roman" w:cs="Times New Roman"/>
          <w:iCs/>
          <w:sz w:val="24"/>
          <w:szCs w:val="24"/>
        </w:rPr>
        <w:t xml:space="preserve"> Росстата «Обследование рабочей силы» 2013-2018 гг.</w:t>
      </w:r>
    </w:p>
    <w:p w14:paraId="54ED5F84" w14:textId="77777777" w:rsidR="00F21B4B" w:rsidRDefault="00F21B4B" w:rsidP="007C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AB01E9" w14:textId="1CB482A1" w:rsidR="00460469" w:rsidRDefault="00E84B5A" w:rsidP="007C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469">
        <w:rPr>
          <w:rFonts w:ascii="Times New Roman" w:hAnsi="Times New Roman" w:cs="Times New Roman"/>
          <w:sz w:val="28"/>
          <w:szCs w:val="28"/>
        </w:rPr>
        <w:t>(</w:t>
      </w:r>
      <w:r w:rsidR="00460469" w:rsidRPr="00DD68D3">
        <w:rPr>
          <w:rFonts w:ascii="Times New Roman" w:hAnsi="Times New Roman" w:cs="Times New Roman"/>
          <w:i/>
          <w:iCs/>
          <w:sz w:val="28"/>
          <w:szCs w:val="28"/>
        </w:rPr>
        <w:t>табл. 1</w:t>
      </w:r>
      <w:r w:rsidR="00460469">
        <w:rPr>
          <w:rFonts w:ascii="Times New Roman" w:hAnsi="Times New Roman" w:cs="Times New Roman"/>
          <w:sz w:val="28"/>
          <w:szCs w:val="28"/>
        </w:rPr>
        <w:t>).</w:t>
      </w:r>
    </w:p>
    <w:p w14:paraId="5603505D" w14:textId="77777777" w:rsidR="00025310" w:rsidRDefault="00025310" w:rsidP="007C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A6F19F" w14:textId="77777777" w:rsidR="008B04FD" w:rsidRDefault="008B04FD" w:rsidP="007C7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4FD">
        <w:rPr>
          <w:rFonts w:ascii="Times New Roman" w:hAnsi="Times New Roman" w:cs="Times New Roman"/>
          <w:bCs/>
          <w:i/>
          <w:iCs/>
          <w:sz w:val="28"/>
          <w:szCs w:val="28"/>
        </w:rPr>
        <w:t>Таблица 1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B7035" w:rsidRPr="000A56C7">
        <w:rPr>
          <w:rFonts w:ascii="Times New Roman" w:hAnsi="Times New Roman" w:cs="Times New Roman"/>
          <w:b/>
          <w:sz w:val="28"/>
          <w:szCs w:val="28"/>
        </w:rPr>
        <w:t xml:space="preserve">Темп изменения численности занятых в сельском хозяйстве </w:t>
      </w:r>
    </w:p>
    <w:p w14:paraId="45F16AF6" w14:textId="1F3AC511" w:rsidR="003B7035" w:rsidRPr="000A56C7" w:rsidRDefault="003B7035" w:rsidP="007C7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6C7">
        <w:rPr>
          <w:rFonts w:ascii="Times New Roman" w:hAnsi="Times New Roman" w:cs="Times New Roman"/>
          <w:b/>
          <w:sz w:val="28"/>
          <w:szCs w:val="28"/>
        </w:rPr>
        <w:t>по отдельным профессиям, %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29"/>
        <w:gridCol w:w="1559"/>
        <w:gridCol w:w="1609"/>
      </w:tblGrid>
      <w:tr w:rsidR="003B7035" w14:paraId="344C620B" w14:textId="77777777" w:rsidTr="00460469">
        <w:tc>
          <w:tcPr>
            <w:tcW w:w="6629" w:type="dxa"/>
          </w:tcPr>
          <w:p w14:paraId="59A1395B" w14:textId="77777777" w:rsidR="003B7035" w:rsidRDefault="003B7035" w:rsidP="007C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Укрупненные группы профессий</w:t>
            </w:r>
          </w:p>
        </w:tc>
        <w:tc>
          <w:tcPr>
            <w:tcW w:w="1559" w:type="dxa"/>
          </w:tcPr>
          <w:p w14:paraId="192237AB" w14:textId="77777777" w:rsidR="003B7035" w:rsidRDefault="00460469" w:rsidP="007C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="003B7035">
              <w:rPr>
                <w:rFonts w:ascii="Times New Roman" w:hAnsi="Times New Roman" w:cs="Times New Roman"/>
                <w:sz w:val="28"/>
                <w:szCs w:val="28"/>
              </w:rPr>
              <w:t>–2015 годы</w:t>
            </w:r>
          </w:p>
        </w:tc>
        <w:tc>
          <w:tcPr>
            <w:tcW w:w="1609" w:type="dxa"/>
          </w:tcPr>
          <w:p w14:paraId="50BE6C45" w14:textId="77777777" w:rsidR="003B7035" w:rsidRDefault="00460469" w:rsidP="007C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3B7035">
              <w:rPr>
                <w:rFonts w:ascii="Times New Roman" w:hAnsi="Times New Roman" w:cs="Times New Roman"/>
                <w:sz w:val="28"/>
                <w:szCs w:val="28"/>
              </w:rPr>
              <w:t>–2018 годы</w:t>
            </w:r>
          </w:p>
        </w:tc>
      </w:tr>
      <w:tr w:rsidR="003B7035" w14:paraId="2270939A" w14:textId="77777777" w:rsidTr="00460469">
        <w:tc>
          <w:tcPr>
            <w:tcW w:w="6629" w:type="dxa"/>
          </w:tcPr>
          <w:p w14:paraId="715A04B4" w14:textId="77777777" w:rsidR="003B7035" w:rsidRDefault="00460469" w:rsidP="007C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Квалифицированные работники сельскохозяйственного производства для личного потребления </w:t>
            </w:r>
          </w:p>
        </w:tc>
        <w:tc>
          <w:tcPr>
            <w:tcW w:w="1559" w:type="dxa"/>
            <w:vAlign w:val="bottom"/>
          </w:tcPr>
          <w:p w14:paraId="25735CE3" w14:textId="77777777" w:rsidR="003B7035" w:rsidRDefault="00460469" w:rsidP="007C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108,6</w:t>
            </w:r>
          </w:p>
        </w:tc>
        <w:tc>
          <w:tcPr>
            <w:tcW w:w="1609" w:type="dxa"/>
            <w:vAlign w:val="bottom"/>
          </w:tcPr>
          <w:p w14:paraId="55BF2EBB" w14:textId="77777777" w:rsidR="003B7035" w:rsidRDefault="00460469" w:rsidP="007C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101,4</w:t>
            </w:r>
          </w:p>
        </w:tc>
      </w:tr>
      <w:tr w:rsidR="003B7035" w14:paraId="7608D9A4" w14:textId="77777777" w:rsidTr="00460469">
        <w:tc>
          <w:tcPr>
            <w:tcW w:w="6629" w:type="dxa"/>
          </w:tcPr>
          <w:p w14:paraId="53DB425A" w14:textId="77777777" w:rsidR="003B7035" w:rsidRDefault="00460469" w:rsidP="007C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Водители и операторы подвижного оборудования</w:t>
            </w:r>
          </w:p>
        </w:tc>
        <w:tc>
          <w:tcPr>
            <w:tcW w:w="1559" w:type="dxa"/>
            <w:vAlign w:val="bottom"/>
          </w:tcPr>
          <w:p w14:paraId="1D8D5482" w14:textId="77777777" w:rsidR="003B7035" w:rsidRDefault="00460469" w:rsidP="007C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84,1</w:t>
            </w:r>
          </w:p>
        </w:tc>
        <w:tc>
          <w:tcPr>
            <w:tcW w:w="1609" w:type="dxa"/>
            <w:vAlign w:val="bottom"/>
          </w:tcPr>
          <w:p w14:paraId="51EFC296" w14:textId="77777777" w:rsidR="003B7035" w:rsidRDefault="00460469" w:rsidP="007C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</w:tr>
      <w:tr w:rsidR="003B7035" w14:paraId="4CCE67B3" w14:textId="77777777" w:rsidTr="00460469">
        <w:tc>
          <w:tcPr>
            <w:tcW w:w="6629" w:type="dxa"/>
          </w:tcPr>
          <w:p w14:paraId="4C927106" w14:textId="77777777" w:rsidR="003B7035" w:rsidRDefault="00460469" w:rsidP="007C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36CF4">
              <w:rPr>
                <w:rFonts w:ascii="Times New Roman" w:hAnsi="Times New Roman" w:cs="Times New Roman"/>
                <w:sz w:val="28"/>
                <w:szCs w:val="28"/>
              </w:rPr>
              <w:t xml:space="preserve">валифицированные работники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товарного сельскохозяйственного производства</w:t>
            </w:r>
          </w:p>
        </w:tc>
        <w:tc>
          <w:tcPr>
            <w:tcW w:w="1559" w:type="dxa"/>
            <w:vAlign w:val="bottom"/>
          </w:tcPr>
          <w:p w14:paraId="2906C42E" w14:textId="77777777" w:rsidR="003B7035" w:rsidRDefault="00460469" w:rsidP="007C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  <w:tc>
          <w:tcPr>
            <w:tcW w:w="1609" w:type="dxa"/>
            <w:vAlign w:val="bottom"/>
          </w:tcPr>
          <w:p w14:paraId="03A0D9C1" w14:textId="77777777" w:rsidR="003B7035" w:rsidRDefault="00460469" w:rsidP="007C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</w:tr>
      <w:tr w:rsidR="003B7035" w14:paraId="78198B81" w14:textId="77777777" w:rsidTr="00460469">
        <w:tc>
          <w:tcPr>
            <w:tcW w:w="6629" w:type="dxa"/>
          </w:tcPr>
          <w:p w14:paraId="256D2CC6" w14:textId="77777777" w:rsidR="003B7035" w:rsidRDefault="00460469" w:rsidP="007C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Неквалифицированные рабочие</w:t>
            </w:r>
          </w:p>
        </w:tc>
        <w:tc>
          <w:tcPr>
            <w:tcW w:w="1559" w:type="dxa"/>
            <w:vAlign w:val="bottom"/>
          </w:tcPr>
          <w:p w14:paraId="685B6D3C" w14:textId="77777777" w:rsidR="003B7035" w:rsidRDefault="00460469" w:rsidP="007C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1609" w:type="dxa"/>
            <w:vAlign w:val="bottom"/>
          </w:tcPr>
          <w:p w14:paraId="167A97AD" w14:textId="77777777" w:rsidR="003B7035" w:rsidRDefault="00460469" w:rsidP="007C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</w:tr>
      <w:tr w:rsidR="003B7035" w14:paraId="3DE2EDF2" w14:textId="77777777" w:rsidTr="00460469">
        <w:tc>
          <w:tcPr>
            <w:tcW w:w="6629" w:type="dxa"/>
          </w:tcPr>
          <w:p w14:paraId="0709D4E5" w14:textId="77777777" w:rsidR="003B7035" w:rsidRDefault="00460469" w:rsidP="007C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высшего и среднего уровня квалификации</w:t>
            </w:r>
          </w:p>
        </w:tc>
        <w:tc>
          <w:tcPr>
            <w:tcW w:w="1559" w:type="dxa"/>
            <w:vAlign w:val="bottom"/>
          </w:tcPr>
          <w:p w14:paraId="1F390094" w14:textId="77777777" w:rsidR="003B7035" w:rsidRDefault="00460469" w:rsidP="007C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609" w:type="dxa"/>
            <w:vAlign w:val="bottom"/>
          </w:tcPr>
          <w:p w14:paraId="68D7E7C2" w14:textId="77777777" w:rsidR="003B7035" w:rsidRDefault="00460469" w:rsidP="007C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460469" w14:paraId="6785C043" w14:textId="77777777" w:rsidTr="00460469">
        <w:tc>
          <w:tcPr>
            <w:tcW w:w="6629" w:type="dxa"/>
          </w:tcPr>
          <w:p w14:paraId="45CF290B" w14:textId="77777777" w:rsidR="00460469" w:rsidRDefault="00460469" w:rsidP="007C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занятые</w:t>
            </w:r>
          </w:p>
        </w:tc>
        <w:tc>
          <w:tcPr>
            <w:tcW w:w="1559" w:type="dxa"/>
            <w:vAlign w:val="bottom"/>
          </w:tcPr>
          <w:p w14:paraId="37665374" w14:textId="77777777" w:rsidR="00460469" w:rsidRDefault="00460469" w:rsidP="007C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85,9</w:t>
            </w:r>
          </w:p>
        </w:tc>
        <w:tc>
          <w:tcPr>
            <w:tcW w:w="1609" w:type="dxa"/>
            <w:vAlign w:val="bottom"/>
          </w:tcPr>
          <w:p w14:paraId="6B9C556A" w14:textId="77777777" w:rsidR="00460469" w:rsidRDefault="00460469" w:rsidP="007C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99,1</w:t>
            </w:r>
          </w:p>
        </w:tc>
      </w:tr>
    </w:tbl>
    <w:p w14:paraId="112DB4D1" w14:textId="202E15BD" w:rsidR="00460469" w:rsidRPr="001F098C" w:rsidRDefault="00DD68D3" w:rsidP="007C78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="0046046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60469" w:rsidRPr="001F098C">
        <w:rPr>
          <w:rFonts w:ascii="Times New Roman" w:hAnsi="Times New Roman" w:cs="Times New Roman"/>
          <w:iCs/>
          <w:sz w:val="24"/>
          <w:szCs w:val="24"/>
        </w:rPr>
        <w:t>рассчитано авторами на основе данных Обследования рабочей силы Росстата</w:t>
      </w:r>
      <w:r w:rsidR="001F098C" w:rsidRPr="001F098C">
        <w:rPr>
          <w:rFonts w:ascii="Times New Roman" w:hAnsi="Times New Roman" w:cs="Times New Roman"/>
          <w:iCs/>
          <w:sz w:val="24"/>
          <w:szCs w:val="24"/>
        </w:rPr>
        <w:t>.</w:t>
      </w:r>
    </w:p>
    <w:p w14:paraId="217E6DAD" w14:textId="77777777" w:rsidR="003B7035" w:rsidRDefault="003B7035" w:rsidP="007C7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20C0D2" w14:textId="602FD7ED" w:rsidR="00C63995" w:rsidRDefault="00E84B5A" w:rsidP="00E84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Выводы и заключение</w:t>
      </w:r>
      <w:r>
        <w:rPr>
          <w:rFonts w:ascii="Times New Roman" w:hAnsi="Times New Roman" w:cs="Times New Roman"/>
          <w:sz w:val="28"/>
          <w:szCs w:val="28"/>
        </w:rPr>
        <w:t xml:space="preserve">. 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3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63995" w:rsidRPr="003E03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921308" w14:textId="77777777" w:rsidR="00512B38" w:rsidRPr="003E031D" w:rsidRDefault="00512B38" w:rsidP="007C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F0CC1B" w14:textId="144B4C30" w:rsidR="002E2B25" w:rsidRDefault="002E2B25" w:rsidP="007C7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38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B11BB2">
        <w:rPr>
          <w:rFonts w:ascii="Times New Roman" w:hAnsi="Times New Roman" w:cs="Times New Roman"/>
          <w:b/>
          <w:sz w:val="28"/>
          <w:szCs w:val="28"/>
        </w:rPr>
        <w:t>использованных источников</w:t>
      </w:r>
    </w:p>
    <w:p w14:paraId="27B68868" w14:textId="75ACE3B7" w:rsidR="00AC2E0E" w:rsidRPr="00AC2E0E" w:rsidRDefault="00AC2E0E" w:rsidP="007C78C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C2E0E">
        <w:rPr>
          <w:rFonts w:ascii="Times New Roman" w:hAnsi="Times New Roman" w:cs="Times New Roman"/>
          <w:bCs/>
          <w:sz w:val="24"/>
          <w:szCs w:val="24"/>
        </w:rPr>
        <w:t>(</w:t>
      </w:r>
      <w:r w:rsidRPr="00AC2E0E">
        <w:rPr>
          <w:rFonts w:ascii="Times New Roman" w:hAnsi="Times New Roman" w:cs="Times New Roman"/>
          <w:bCs/>
          <w:i/>
          <w:iCs/>
          <w:sz w:val="24"/>
          <w:szCs w:val="24"/>
        </w:rPr>
        <w:t>не менее 10 источников</w:t>
      </w:r>
      <w:r w:rsidRPr="00AC2E0E">
        <w:rPr>
          <w:rFonts w:ascii="Times New Roman" w:hAnsi="Times New Roman" w:cs="Times New Roman"/>
          <w:bCs/>
          <w:sz w:val="24"/>
          <w:szCs w:val="24"/>
        </w:rPr>
        <w:t>)</w:t>
      </w:r>
    </w:p>
    <w:p w14:paraId="04D31C7A" w14:textId="77777777" w:rsidR="00512B38" w:rsidRPr="00473BE9" w:rsidRDefault="00512B38" w:rsidP="007C7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1FF9F" w14:textId="77777777" w:rsidR="00BE7E1E" w:rsidRPr="00BE7E1E" w:rsidRDefault="00B83E79" w:rsidP="00BE7E1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7E1E">
        <w:rPr>
          <w:rFonts w:ascii="Times New Roman" w:hAnsi="Times New Roman" w:cs="Times New Roman"/>
          <w:iCs/>
          <w:sz w:val="28"/>
          <w:szCs w:val="28"/>
        </w:rPr>
        <w:t>Нефедова Т. Г.</w:t>
      </w:r>
      <w:r w:rsidR="00BE7E1E" w:rsidRPr="00BE7E1E">
        <w:rPr>
          <w:rFonts w:ascii="Times New Roman" w:hAnsi="Times New Roman" w:cs="Times New Roman"/>
          <w:iCs/>
          <w:sz w:val="28"/>
          <w:szCs w:val="28"/>
        </w:rPr>
        <w:t>, Мкртчян Н. В.</w:t>
      </w:r>
      <w:r w:rsidRPr="00BE7E1E">
        <w:rPr>
          <w:rFonts w:ascii="Times New Roman" w:hAnsi="Times New Roman" w:cs="Times New Roman"/>
          <w:sz w:val="28"/>
          <w:szCs w:val="28"/>
        </w:rPr>
        <w:t xml:space="preserve"> Региональные различия размещения и прогноза трудовых ресурсов сельского хозяйства России // Проблемы прогнозирования. 2018. №1. С. 85–98.</w:t>
      </w:r>
      <w:r w:rsidR="00BE7E1E" w:rsidRPr="00BE7E1E">
        <w:rPr>
          <w:rFonts w:ascii="Times New Roman" w:hAnsi="Times New Roman" w:cs="Times New Roman"/>
          <w:sz w:val="28"/>
          <w:szCs w:val="28"/>
        </w:rPr>
        <w:t xml:space="preserve"> DOI: 10.1134/S1075700718010100</w:t>
      </w:r>
    </w:p>
    <w:p w14:paraId="14736597" w14:textId="663CDFC2" w:rsidR="00B83E79" w:rsidRPr="00BE7E1E" w:rsidRDefault="00B83E79" w:rsidP="00BE7E1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BE7E1E">
        <w:rPr>
          <w:rFonts w:ascii="Times New Roman" w:hAnsi="Times New Roman" w:cs="Times New Roman"/>
          <w:iCs/>
          <w:sz w:val="28"/>
          <w:szCs w:val="28"/>
          <w:lang w:val="en-US"/>
        </w:rPr>
        <w:t>Bernard J. Rural quality of life – poverty, satisfaction and opportunity deprivation in different types of rural territories</w:t>
      </w:r>
      <w:r w:rsidR="00BE7E1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//</w:t>
      </w:r>
      <w:r w:rsidRPr="00BE7E1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European Countryside</w:t>
      </w:r>
      <w:r w:rsidR="00BE7E1E">
        <w:rPr>
          <w:rFonts w:ascii="Times New Roman" w:hAnsi="Times New Roman" w:cs="Times New Roman"/>
          <w:iCs/>
          <w:sz w:val="28"/>
          <w:szCs w:val="28"/>
          <w:lang w:val="en-US"/>
        </w:rPr>
        <w:t>. 2018.</w:t>
      </w:r>
      <w:r w:rsidRPr="00BE7E1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BE7E1E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BE7E1E">
        <w:rPr>
          <w:rFonts w:ascii="Times New Roman" w:hAnsi="Times New Roman" w:cs="Times New Roman"/>
          <w:iCs/>
          <w:sz w:val="28"/>
          <w:szCs w:val="28"/>
          <w:lang w:val="en-US"/>
        </w:rPr>
        <w:t>ol. 10</w:t>
      </w:r>
      <w:r w:rsidR="00BE7E1E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Pr="00BE7E1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no. 2</w:t>
      </w:r>
      <w:r w:rsidR="00BE7E1E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Pr="00BE7E1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BE7E1E">
        <w:rPr>
          <w:rFonts w:ascii="Times New Roman" w:hAnsi="Times New Roman" w:cs="Times New Roman"/>
          <w:iCs/>
          <w:sz w:val="28"/>
          <w:szCs w:val="28"/>
          <w:lang w:val="en-US"/>
        </w:rPr>
        <w:t>P</w:t>
      </w:r>
      <w:r w:rsidRPr="00BE7E1E">
        <w:rPr>
          <w:rFonts w:ascii="Times New Roman" w:hAnsi="Times New Roman" w:cs="Times New Roman"/>
          <w:iCs/>
          <w:sz w:val="28"/>
          <w:szCs w:val="28"/>
          <w:lang w:val="en-US"/>
        </w:rPr>
        <w:t>p. 191–209.</w:t>
      </w:r>
      <w:r w:rsidR="00BE7E1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DOI: </w:t>
      </w:r>
      <w:r w:rsidR="00AA5A82" w:rsidRPr="00AA5A82">
        <w:rPr>
          <w:rFonts w:ascii="Times New Roman" w:hAnsi="Times New Roman" w:cs="Times New Roman"/>
          <w:sz w:val="28"/>
          <w:szCs w:val="28"/>
        </w:rPr>
        <w:t>10.2478/euco-2018-0012</w:t>
      </w:r>
    </w:p>
    <w:p w14:paraId="6616421A" w14:textId="5A767836" w:rsidR="00473BE9" w:rsidRPr="00BE7E1E" w:rsidRDefault="00473BE9" w:rsidP="007C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22A4EE" w14:textId="7E025386" w:rsidR="00613514" w:rsidRPr="00BE7E1E" w:rsidRDefault="00613514" w:rsidP="007C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7AF314C" w14:textId="77777777" w:rsidR="00A429E6" w:rsidRDefault="00A429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A4B4566" w14:textId="1301D0AD" w:rsidR="00640D54" w:rsidRPr="00EA6C39" w:rsidRDefault="00640D54" w:rsidP="00640D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C3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Сведения об авторах:</w:t>
      </w:r>
      <w:bookmarkStart w:id="0" w:name="_GoBack"/>
      <w:bookmarkEnd w:id="0"/>
    </w:p>
    <w:p w14:paraId="2AE4B598" w14:textId="0A3BF9D0" w:rsidR="00640D54" w:rsidRPr="00EA6C39" w:rsidRDefault="00640D54" w:rsidP="00640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Капелюк Сергей Дмитриевич</w:t>
      </w:r>
      <w:r w:rsidRPr="00EA6C39">
        <w:rPr>
          <w:rFonts w:ascii="Times New Roman" w:hAnsi="Times New Roman" w:cs="Times New Roman"/>
          <w:sz w:val="24"/>
          <w:szCs w:val="24"/>
        </w:rPr>
        <w:t xml:space="preserve">, </w:t>
      </w:r>
      <w:r w:rsidR="00EA6C39" w:rsidRPr="00EA6C39">
        <w:rPr>
          <w:rFonts w:ascii="Times New Roman" w:hAnsi="Times New Roman" w:cs="Times New Roman"/>
          <w:sz w:val="24"/>
          <w:szCs w:val="24"/>
        </w:rPr>
        <w:t xml:space="preserve">кандидат экономических наук, доцент, профессор кафедры теоретической и прикладной экономики, </w:t>
      </w:r>
      <w:r w:rsidRPr="00EA6C39">
        <w:rPr>
          <w:rFonts w:ascii="Times New Roman" w:hAnsi="Times New Roman" w:cs="Times New Roman"/>
          <w:sz w:val="24"/>
          <w:szCs w:val="24"/>
        </w:rPr>
        <w:t>Сибирский университет потребительской кооперации (630087, Российская Федерация, г. Новосибирск, пр. К. Маркса, д. 26), ORCID:</w:t>
      </w:r>
      <w:r w:rsidR="008619DD">
        <w:rPr>
          <w:rFonts w:ascii="Times New Roman" w:hAnsi="Times New Roman" w:cs="Times New Roman"/>
          <w:sz w:val="24"/>
          <w:szCs w:val="24"/>
        </w:rPr>
        <w:t xml:space="preserve"> </w:t>
      </w:r>
      <w:r w:rsidR="008619DD">
        <w:rPr>
          <w:rFonts w:ascii="Times New Roman" w:eastAsia="Times New Roman" w:hAnsi="Times New Roman" w:cs="Times New Roman"/>
          <w:sz w:val="24"/>
          <w:szCs w:val="24"/>
          <w:lang w:val="en-US"/>
        </w:rPr>
        <w:t>0000-0002-4175-8227</w:t>
      </w:r>
      <w:r w:rsidRPr="00EA6C39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8619DD" w:rsidRPr="00A2381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skapelyuk</w:t>
        </w:r>
        <w:r w:rsidR="008619DD" w:rsidRPr="00A2381F">
          <w:rPr>
            <w:rStyle w:val="a6"/>
            <w:rFonts w:ascii="Times New Roman" w:hAnsi="Times New Roman" w:cs="Times New Roman"/>
            <w:sz w:val="24"/>
            <w:szCs w:val="24"/>
          </w:rPr>
          <w:t>@bk.ru</w:t>
        </w:r>
      </w:hyperlink>
      <w:r w:rsidR="008619DD">
        <w:rPr>
          <w:rFonts w:ascii="Times New Roman" w:hAnsi="Times New Roman" w:cs="Times New Roman"/>
          <w:sz w:val="24"/>
          <w:szCs w:val="24"/>
        </w:rPr>
        <w:t>, тел.: +7-913-703-10-96</w:t>
      </w:r>
    </w:p>
    <w:p w14:paraId="6FC97C03" w14:textId="454689F1" w:rsidR="00640D54" w:rsidRDefault="00640D54" w:rsidP="00640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6C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Шаклеин</w:t>
      </w:r>
      <w:proofErr w:type="spellEnd"/>
      <w:r w:rsidRPr="00EA6C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Федор Алексеевич</w:t>
      </w:r>
      <w:r w:rsidRPr="00EA6C39">
        <w:rPr>
          <w:rFonts w:ascii="Times New Roman" w:hAnsi="Times New Roman" w:cs="Times New Roman"/>
          <w:sz w:val="24"/>
          <w:szCs w:val="24"/>
        </w:rPr>
        <w:t xml:space="preserve">, </w:t>
      </w:r>
      <w:r w:rsidR="00EA6C39">
        <w:rPr>
          <w:rFonts w:ascii="Times New Roman" w:hAnsi="Times New Roman" w:cs="Times New Roman"/>
          <w:sz w:val="24"/>
          <w:szCs w:val="24"/>
        </w:rPr>
        <w:t>студент</w:t>
      </w:r>
      <w:r w:rsidR="00EA6C39" w:rsidRPr="00EA6C39">
        <w:rPr>
          <w:rFonts w:ascii="Times New Roman" w:hAnsi="Times New Roman" w:cs="Times New Roman"/>
          <w:sz w:val="24"/>
          <w:szCs w:val="24"/>
        </w:rPr>
        <w:t xml:space="preserve">, Сибирский университет потребительской кооперации (630087, Российская Федерация, г. Новосибирск, пр. К. Маркса, д. 26), </w:t>
      </w:r>
      <w:r w:rsidRPr="00EA6C39">
        <w:rPr>
          <w:rFonts w:ascii="Times New Roman" w:hAnsi="Times New Roman" w:cs="Times New Roman"/>
          <w:sz w:val="24"/>
          <w:szCs w:val="24"/>
        </w:rPr>
        <w:t xml:space="preserve">ORCID: 0000-0003-1311-1888, </w:t>
      </w:r>
      <w:hyperlink r:id="rId10" w:history="1">
        <w:r w:rsidR="008619DD" w:rsidRPr="00A2381F">
          <w:rPr>
            <w:rStyle w:val="a6"/>
            <w:rFonts w:ascii="Times New Roman" w:hAnsi="Times New Roman" w:cs="Times New Roman"/>
            <w:sz w:val="24"/>
            <w:szCs w:val="24"/>
          </w:rPr>
          <w:t>pancakemage@gmail.com</w:t>
        </w:r>
      </w:hyperlink>
      <w:r w:rsidR="008619DD">
        <w:rPr>
          <w:rFonts w:ascii="Times New Roman" w:hAnsi="Times New Roman" w:cs="Times New Roman"/>
          <w:sz w:val="24"/>
          <w:szCs w:val="24"/>
        </w:rPr>
        <w:t>, тел.: +7-933-644-21-18</w:t>
      </w:r>
    </w:p>
    <w:p w14:paraId="51D0100A" w14:textId="360421E8" w:rsidR="00D870E4" w:rsidRDefault="00D870E4" w:rsidP="00640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585B1" w14:textId="10FC62A3" w:rsidR="00D870E4" w:rsidRDefault="00D870E4" w:rsidP="00640D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16A8C" w14:textId="42B90DF0" w:rsidR="002023B3" w:rsidRPr="002023B3" w:rsidRDefault="002023B3" w:rsidP="00202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14:paraId="683E4A54" w14:textId="77777777" w:rsidR="002023B3" w:rsidRPr="009C0B11" w:rsidRDefault="002023B3" w:rsidP="00202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3192814" w14:textId="0E151F89" w:rsidR="00C563D0" w:rsidRPr="00BE7E1E" w:rsidRDefault="009864EB" w:rsidP="00C563D0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864EB">
        <w:rPr>
          <w:rFonts w:ascii="Times New Roman" w:hAnsi="Times New Roman" w:cs="Times New Roman"/>
          <w:iCs/>
          <w:sz w:val="28"/>
          <w:szCs w:val="28"/>
          <w:lang w:val="en-US"/>
        </w:rPr>
        <w:t>Nefedova</w:t>
      </w:r>
      <w:proofErr w:type="spellEnd"/>
      <w:r w:rsidRPr="009864E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T. G., Mkrtchyan N. V. </w:t>
      </w:r>
      <w:r w:rsidR="003E519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E519F" w:rsidRPr="003E519F">
        <w:rPr>
          <w:rFonts w:ascii="Times New Roman" w:hAnsi="Times New Roman" w:cs="Times New Roman"/>
          <w:sz w:val="28"/>
          <w:szCs w:val="28"/>
          <w:lang w:val="en-US"/>
        </w:rPr>
        <w:t xml:space="preserve">egional </w:t>
      </w:r>
      <w:r w:rsidR="003E51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E519F" w:rsidRPr="003E519F">
        <w:rPr>
          <w:rFonts w:ascii="Times New Roman" w:hAnsi="Times New Roman" w:cs="Times New Roman"/>
          <w:sz w:val="28"/>
          <w:szCs w:val="28"/>
          <w:lang w:val="en-US"/>
        </w:rPr>
        <w:t xml:space="preserve">ifferences of placing and forecasting labor resources of </w:t>
      </w:r>
      <w:r w:rsidR="003E519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E519F" w:rsidRPr="003E519F">
        <w:rPr>
          <w:rFonts w:ascii="Times New Roman" w:hAnsi="Times New Roman" w:cs="Times New Roman"/>
          <w:sz w:val="28"/>
          <w:szCs w:val="28"/>
          <w:lang w:val="en-US"/>
        </w:rPr>
        <w:t>ussian agriculture</w:t>
      </w:r>
      <w:r w:rsidR="00850C8F" w:rsidRPr="00850C8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563D0" w:rsidRPr="003E51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04FD" w:rsidRPr="00850C8F">
        <w:rPr>
          <w:rFonts w:ascii="Times New Roman" w:hAnsi="Times New Roman" w:cs="Times New Roman"/>
          <w:i/>
          <w:iCs/>
          <w:sz w:val="28"/>
          <w:szCs w:val="28"/>
          <w:lang w:val="en-US"/>
        </w:rPr>
        <w:t>Problemy</w:t>
      </w:r>
      <w:proofErr w:type="spellEnd"/>
      <w:r w:rsidR="008B04FD" w:rsidRPr="00850C8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8B04FD" w:rsidRPr="00850C8F">
        <w:rPr>
          <w:rFonts w:ascii="Times New Roman" w:hAnsi="Times New Roman" w:cs="Times New Roman"/>
          <w:i/>
          <w:iCs/>
          <w:sz w:val="28"/>
          <w:szCs w:val="28"/>
          <w:lang w:val="en-US"/>
        </w:rPr>
        <w:t>prognozirovaniya</w:t>
      </w:r>
      <w:proofErr w:type="spellEnd"/>
      <w:r w:rsidR="00B5100D">
        <w:rPr>
          <w:rFonts w:ascii="Times New Roman" w:hAnsi="Times New Roman" w:cs="Times New Roman"/>
          <w:sz w:val="28"/>
          <w:szCs w:val="28"/>
        </w:rPr>
        <w:t xml:space="preserve"> </w:t>
      </w:r>
      <w:r w:rsidR="00B5100D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8B04FD">
        <w:rPr>
          <w:rFonts w:ascii="Times New Roman" w:hAnsi="Times New Roman" w:cs="Times New Roman"/>
          <w:sz w:val="28"/>
          <w:szCs w:val="28"/>
          <w:lang w:val="en-US"/>
        </w:rPr>
        <w:t>Studies on Russian Economic Development</w:t>
      </w:r>
      <w:r w:rsidR="00B5100D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7B28E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563D0" w:rsidRPr="003E519F">
        <w:rPr>
          <w:rFonts w:ascii="Times New Roman" w:hAnsi="Times New Roman" w:cs="Times New Roman"/>
          <w:sz w:val="28"/>
          <w:szCs w:val="28"/>
          <w:lang w:val="en-US"/>
        </w:rPr>
        <w:t xml:space="preserve"> 2018</w:t>
      </w:r>
      <w:r w:rsidR="00850C8F">
        <w:rPr>
          <w:rFonts w:ascii="Times New Roman" w:hAnsi="Times New Roman" w:cs="Times New Roman"/>
          <w:sz w:val="28"/>
          <w:szCs w:val="28"/>
        </w:rPr>
        <w:t xml:space="preserve">, </w:t>
      </w:r>
      <w:r w:rsidR="00850C8F">
        <w:rPr>
          <w:rFonts w:ascii="Times New Roman" w:hAnsi="Times New Roman" w:cs="Times New Roman"/>
          <w:sz w:val="28"/>
          <w:szCs w:val="28"/>
          <w:lang w:val="en-US"/>
        </w:rPr>
        <w:t xml:space="preserve">no. </w:t>
      </w:r>
      <w:r w:rsidR="00C563D0" w:rsidRPr="003E519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50C8F">
        <w:rPr>
          <w:rFonts w:ascii="Times New Roman" w:hAnsi="Times New Roman" w:cs="Times New Roman"/>
          <w:sz w:val="28"/>
          <w:szCs w:val="28"/>
        </w:rPr>
        <w:t>,</w:t>
      </w:r>
      <w:r w:rsidR="00C563D0" w:rsidRPr="003E51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0C8F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C563D0" w:rsidRPr="003E519F">
        <w:rPr>
          <w:rFonts w:ascii="Times New Roman" w:hAnsi="Times New Roman" w:cs="Times New Roman"/>
          <w:sz w:val="28"/>
          <w:szCs w:val="28"/>
          <w:lang w:val="en-US"/>
        </w:rPr>
        <w:t>. 85–98. DOI: 10.1134/S1075700718010100</w:t>
      </w:r>
    </w:p>
    <w:p w14:paraId="37236EAB" w14:textId="2FB5E248" w:rsidR="00C563D0" w:rsidRPr="00BE7E1E" w:rsidRDefault="00C563D0" w:rsidP="00C563D0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BE7E1E">
        <w:rPr>
          <w:rFonts w:ascii="Times New Roman" w:hAnsi="Times New Roman" w:cs="Times New Roman"/>
          <w:iCs/>
          <w:sz w:val="28"/>
          <w:szCs w:val="28"/>
          <w:lang w:val="en-US"/>
        </w:rPr>
        <w:t>Bernard J. Rural quality of life – poverty, satisfaction and opportunity deprivation in different types of rural territories</w:t>
      </w:r>
      <w:r w:rsidR="00850C8F" w:rsidRPr="00850C8F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Pr="00BE7E1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850C8F">
        <w:rPr>
          <w:rFonts w:ascii="Times New Roman" w:hAnsi="Times New Roman" w:cs="Times New Roman"/>
          <w:i/>
          <w:sz w:val="28"/>
          <w:szCs w:val="28"/>
          <w:lang w:val="en-US"/>
        </w:rPr>
        <w:t>European Countryside</w:t>
      </w:r>
      <w:r w:rsidR="007B28ED">
        <w:rPr>
          <w:rFonts w:ascii="Times New Roman" w:hAnsi="Times New Roman" w:cs="Times New Roman"/>
          <w:iCs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2018</w:t>
      </w:r>
      <w:r w:rsidR="00850C8F">
        <w:rPr>
          <w:rFonts w:ascii="Times New Roman" w:hAnsi="Times New Roman" w:cs="Times New Roman"/>
          <w:iCs/>
          <w:sz w:val="28"/>
          <w:szCs w:val="28"/>
        </w:rPr>
        <w:t>,</w:t>
      </w:r>
      <w:r w:rsidRPr="00BE7E1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850C8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vol. </w:t>
      </w:r>
      <w:r w:rsidRPr="00BE7E1E">
        <w:rPr>
          <w:rFonts w:ascii="Times New Roman" w:hAnsi="Times New Roman" w:cs="Times New Roman"/>
          <w:iCs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="00850C8F">
        <w:rPr>
          <w:rFonts w:ascii="Times New Roman" w:hAnsi="Times New Roman" w:cs="Times New Roman"/>
          <w:iCs/>
          <w:sz w:val="28"/>
          <w:szCs w:val="28"/>
          <w:lang w:val="en-US"/>
        </w:rPr>
        <w:t>,</w:t>
      </w:r>
      <w:r w:rsidRPr="00BE7E1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no. 2</w:t>
      </w:r>
      <w:r w:rsidR="00850C8F">
        <w:rPr>
          <w:rFonts w:ascii="Times New Roman" w:hAnsi="Times New Roman" w:cs="Times New Roman"/>
          <w:iCs/>
          <w:sz w:val="28"/>
          <w:szCs w:val="28"/>
          <w:lang w:val="en-US"/>
        </w:rPr>
        <w:t>,</w:t>
      </w:r>
      <w:r w:rsidRPr="00BE7E1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850C8F">
        <w:rPr>
          <w:rFonts w:ascii="Times New Roman" w:hAnsi="Times New Roman" w:cs="Times New Roman"/>
          <w:iCs/>
          <w:sz w:val="28"/>
          <w:szCs w:val="28"/>
          <w:lang w:val="en-US"/>
        </w:rPr>
        <w:t>p</w:t>
      </w:r>
      <w:r w:rsidRPr="00BE7E1E">
        <w:rPr>
          <w:rFonts w:ascii="Times New Roman" w:hAnsi="Times New Roman" w:cs="Times New Roman"/>
          <w:iCs/>
          <w:sz w:val="28"/>
          <w:szCs w:val="28"/>
          <w:lang w:val="en-US"/>
        </w:rPr>
        <w:t>p. 191–209.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DOI: </w:t>
      </w:r>
      <w:r w:rsidRPr="00C563D0">
        <w:rPr>
          <w:rFonts w:ascii="Times New Roman" w:hAnsi="Times New Roman" w:cs="Times New Roman"/>
          <w:sz w:val="28"/>
          <w:szCs w:val="28"/>
          <w:lang w:val="en-US"/>
        </w:rPr>
        <w:t>10.2478/euco-2018-0012</w:t>
      </w:r>
    </w:p>
    <w:p w14:paraId="060052AB" w14:textId="55702B4F" w:rsidR="00421508" w:rsidRDefault="00421508" w:rsidP="00421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73270FF" w14:textId="6DE0C225" w:rsidR="00421508" w:rsidRPr="009C0B11" w:rsidRDefault="00C563D0" w:rsidP="004215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About </w:t>
      </w:r>
      <w:r w:rsidR="00E479F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authors</w:t>
      </w:r>
      <w:r w:rsidR="00421508" w:rsidRPr="009C0B11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0525ACB3" w14:textId="39FC4517" w:rsidR="00421508" w:rsidRPr="008157B8" w:rsidRDefault="00506654" w:rsidP="00421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Kapelyuk</w:t>
      </w:r>
      <w:proofErr w:type="spellEnd"/>
      <w:r w:rsidRPr="00F43B8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Sergey</w:t>
      </w:r>
      <w:r w:rsidRPr="00F43B8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Dmitrievich</w:t>
      </w:r>
      <w:proofErr w:type="spellEnd"/>
      <w:r w:rsidR="00421508" w:rsidRPr="00F43B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43B8D">
        <w:rPr>
          <w:rFonts w:ascii="Times New Roman" w:hAnsi="Times New Roman" w:cs="Times New Roman"/>
          <w:sz w:val="24"/>
          <w:szCs w:val="24"/>
          <w:lang w:val="en-US"/>
        </w:rPr>
        <w:t>Candidate</w:t>
      </w:r>
      <w:r w:rsidR="00F43B8D" w:rsidRPr="00F43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3B8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43B8D" w:rsidRPr="00F43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3B8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157B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43B8D">
        <w:rPr>
          <w:rFonts w:ascii="Times New Roman" w:hAnsi="Times New Roman" w:cs="Times New Roman"/>
          <w:sz w:val="24"/>
          <w:szCs w:val="24"/>
          <w:lang w:val="en-US"/>
        </w:rPr>
        <w:t>ience</w:t>
      </w:r>
      <w:r w:rsidR="00F43B8D" w:rsidRPr="00F43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3B8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43B8D" w:rsidRPr="00F43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3B8D">
        <w:rPr>
          <w:rFonts w:ascii="Times New Roman" w:hAnsi="Times New Roman" w:cs="Times New Roman"/>
          <w:sz w:val="24"/>
          <w:szCs w:val="24"/>
          <w:lang w:val="en-US"/>
        </w:rPr>
        <w:t>Economics</w:t>
      </w:r>
      <w:r w:rsidR="00421508" w:rsidRPr="00F43B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43B8D">
        <w:rPr>
          <w:rFonts w:ascii="Times New Roman" w:hAnsi="Times New Roman" w:cs="Times New Roman"/>
          <w:sz w:val="24"/>
          <w:szCs w:val="24"/>
          <w:lang w:val="en-US"/>
        </w:rPr>
        <w:t>Associate</w:t>
      </w:r>
      <w:r w:rsidR="00F43B8D" w:rsidRPr="00F43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3B8D">
        <w:rPr>
          <w:rFonts w:ascii="Times New Roman" w:hAnsi="Times New Roman" w:cs="Times New Roman"/>
          <w:sz w:val="24"/>
          <w:szCs w:val="24"/>
          <w:lang w:val="en-US"/>
        </w:rPr>
        <w:t>Professor</w:t>
      </w:r>
      <w:r w:rsidR="00421508" w:rsidRPr="00F43B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43B8D">
        <w:rPr>
          <w:rFonts w:ascii="Times New Roman" w:hAnsi="Times New Roman" w:cs="Times New Roman"/>
          <w:sz w:val="24"/>
          <w:szCs w:val="24"/>
          <w:lang w:val="en-US"/>
        </w:rPr>
        <w:t>Professor</w:t>
      </w:r>
      <w:r w:rsidR="00F43B8D" w:rsidRPr="00F43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3B8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43B8D" w:rsidRPr="00F43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3B8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43B8D" w:rsidRPr="00F43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3B8D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="00F43B8D" w:rsidRPr="00F43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3B8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43B8D" w:rsidRPr="00F43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3B8D">
        <w:rPr>
          <w:rFonts w:ascii="Times New Roman" w:hAnsi="Times New Roman" w:cs="Times New Roman"/>
          <w:sz w:val="24"/>
          <w:szCs w:val="24"/>
          <w:lang w:val="en-US"/>
        </w:rPr>
        <w:t>Theoretical and Applied Economics</w:t>
      </w:r>
      <w:r w:rsidR="00421508" w:rsidRPr="00F43B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157B8">
        <w:rPr>
          <w:rFonts w:ascii="Times New Roman" w:hAnsi="Times New Roman" w:cs="Times New Roman"/>
          <w:sz w:val="24"/>
          <w:szCs w:val="24"/>
          <w:lang w:val="en-US"/>
        </w:rPr>
        <w:t>Siberian University of Consumer Cooperation</w:t>
      </w:r>
      <w:r w:rsidR="00421508" w:rsidRPr="00F43B8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157B8" w:rsidRPr="008157B8">
        <w:rPr>
          <w:rFonts w:ascii="Times New Roman" w:hAnsi="Times New Roman" w:cs="Times New Roman"/>
          <w:sz w:val="24"/>
          <w:szCs w:val="24"/>
          <w:lang w:val="en-US"/>
        </w:rPr>
        <w:t xml:space="preserve">26, </w:t>
      </w:r>
      <w:r w:rsidR="008157B8">
        <w:rPr>
          <w:rFonts w:ascii="Times New Roman" w:hAnsi="Times New Roman" w:cs="Times New Roman"/>
          <w:sz w:val="24"/>
          <w:szCs w:val="24"/>
          <w:lang w:val="en-US"/>
        </w:rPr>
        <w:t>K. Marx Avenue, Novosibirsk</w:t>
      </w:r>
      <w:r w:rsidR="008157B8" w:rsidRPr="00F43B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21508" w:rsidRPr="00F43B8D">
        <w:rPr>
          <w:rFonts w:ascii="Times New Roman" w:hAnsi="Times New Roman" w:cs="Times New Roman"/>
          <w:sz w:val="24"/>
          <w:szCs w:val="24"/>
          <w:lang w:val="en-US"/>
        </w:rPr>
        <w:t xml:space="preserve">630087, </w:t>
      </w:r>
      <w:r w:rsidR="00F43B8D">
        <w:rPr>
          <w:rFonts w:ascii="Times New Roman" w:hAnsi="Times New Roman" w:cs="Times New Roman"/>
          <w:sz w:val="24"/>
          <w:szCs w:val="24"/>
          <w:lang w:val="en-US"/>
        </w:rPr>
        <w:t>Russian Federation</w:t>
      </w:r>
      <w:r w:rsidR="00421508" w:rsidRPr="008157B8">
        <w:rPr>
          <w:rFonts w:ascii="Times New Roman" w:hAnsi="Times New Roman" w:cs="Times New Roman"/>
          <w:sz w:val="24"/>
          <w:szCs w:val="24"/>
          <w:lang w:val="en-US"/>
        </w:rPr>
        <w:t xml:space="preserve">), ORCID: </w:t>
      </w:r>
      <w:r w:rsidR="00421508" w:rsidRPr="008157B8">
        <w:rPr>
          <w:rFonts w:ascii="Times New Roman" w:eastAsia="Times New Roman" w:hAnsi="Times New Roman" w:cs="Times New Roman"/>
          <w:sz w:val="24"/>
          <w:szCs w:val="24"/>
          <w:lang w:val="en-US"/>
        </w:rPr>
        <w:t>0000-0002-4175-8227</w:t>
      </w:r>
      <w:r w:rsidR="00421508" w:rsidRPr="008157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1" w:history="1">
        <w:r w:rsidR="00421508" w:rsidRPr="00A2381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skapelyuk</w:t>
        </w:r>
        <w:r w:rsidR="00421508" w:rsidRPr="008157B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@bk.ru</w:t>
        </w:r>
      </w:hyperlink>
      <w:r w:rsidR="00421508" w:rsidRPr="008157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157B8">
        <w:rPr>
          <w:rFonts w:ascii="Times New Roman" w:hAnsi="Times New Roman" w:cs="Times New Roman"/>
          <w:sz w:val="24"/>
          <w:szCs w:val="24"/>
          <w:lang w:val="en-US"/>
        </w:rPr>
        <w:t>Phone</w:t>
      </w:r>
      <w:r w:rsidR="00421508" w:rsidRPr="008157B8">
        <w:rPr>
          <w:rFonts w:ascii="Times New Roman" w:hAnsi="Times New Roman" w:cs="Times New Roman"/>
          <w:sz w:val="24"/>
          <w:szCs w:val="24"/>
          <w:lang w:val="en-US"/>
        </w:rPr>
        <w:t>: +7-913-703-10-96</w:t>
      </w:r>
    </w:p>
    <w:p w14:paraId="115EFC23" w14:textId="5CB7AC71" w:rsidR="00421508" w:rsidRPr="008157B8" w:rsidRDefault="00506654" w:rsidP="00421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Shaklein</w:t>
      </w:r>
      <w:proofErr w:type="spellEnd"/>
      <w:r w:rsidRPr="008157B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Fedor</w:t>
      </w:r>
      <w:proofErr w:type="spellEnd"/>
      <w:r w:rsidRPr="008157B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Alekseevich</w:t>
      </w:r>
      <w:proofErr w:type="spellEnd"/>
      <w:r w:rsidR="00421508" w:rsidRPr="008157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157B8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421508" w:rsidRPr="008157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157B8">
        <w:rPr>
          <w:rFonts w:ascii="Times New Roman" w:hAnsi="Times New Roman" w:cs="Times New Roman"/>
          <w:sz w:val="24"/>
          <w:szCs w:val="24"/>
          <w:lang w:val="en-US"/>
        </w:rPr>
        <w:t>Siberian University of Consumer Cooperation</w:t>
      </w:r>
      <w:r w:rsidR="008157B8" w:rsidRPr="00F43B8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157B8" w:rsidRPr="008157B8">
        <w:rPr>
          <w:rFonts w:ascii="Times New Roman" w:hAnsi="Times New Roman" w:cs="Times New Roman"/>
          <w:sz w:val="24"/>
          <w:szCs w:val="24"/>
          <w:lang w:val="en-US"/>
        </w:rPr>
        <w:t xml:space="preserve">26, </w:t>
      </w:r>
      <w:r w:rsidR="008157B8">
        <w:rPr>
          <w:rFonts w:ascii="Times New Roman" w:hAnsi="Times New Roman" w:cs="Times New Roman"/>
          <w:sz w:val="24"/>
          <w:szCs w:val="24"/>
          <w:lang w:val="en-US"/>
        </w:rPr>
        <w:t>K. Marx Avenue, Novosibirsk</w:t>
      </w:r>
      <w:r w:rsidR="008157B8" w:rsidRPr="00F43B8D">
        <w:rPr>
          <w:rFonts w:ascii="Times New Roman" w:hAnsi="Times New Roman" w:cs="Times New Roman"/>
          <w:sz w:val="24"/>
          <w:szCs w:val="24"/>
          <w:lang w:val="en-US"/>
        </w:rPr>
        <w:t xml:space="preserve">, 630087, </w:t>
      </w:r>
      <w:r w:rsidR="008157B8">
        <w:rPr>
          <w:rFonts w:ascii="Times New Roman" w:hAnsi="Times New Roman" w:cs="Times New Roman"/>
          <w:sz w:val="24"/>
          <w:szCs w:val="24"/>
          <w:lang w:val="en-US"/>
        </w:rPr>
        <w:t>Russian Federation</w:t>
      </w:r>
      <w:r w:rsidR="008157B8" w:rsidRPr="008157B8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815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1508" w:rsidRPr="008157B8">
        <w:rPr>
          <w:rFonts w:ascii="Times New Roman" w:hAnsi="Times New Roman" w:cs="Times New Roman"/>
          <w:sz w:val="24"/>
          <w:szCs w:val="24"/>
          <w:lang w:val="en-US"/>
        </w:rPr>
        <w:t xml:space="preserve">ORCID: 0000-0003-1311-1888, </w:t>
      </w:r>
      <w:hyperlink r:id="rId12" w:history="1">
        <w:r w:rsidR="00421508" w:rsidRPr="008157B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pancakemage@gmail.com</w:t>
        </w:r>
      </w:hyperlink>
      <w:r w:rsidR="00421508" w:rsidRPr="008157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157B8">
        <w:rPr>
          <w:rFonts w:ascii="Times New Roman" w:hAnsi="Times New Roman" w:cs="Times New Roman"/>
          <w:sz w:val="24"/>
          <w:szCs w:val="24"/>
          <w:lang w:val="en-US"/>
        </w:rPr>
        <w:t>Phone</w:t>
      </w:r>
      <w:r w:rsidR="00421508" w:rsidRPr="008157B8">
        <w:rPr>
          <w:rFonts w:ascii="Times New Roman" w:hAnsi="Times New Roman" w:cs="Times New Roman"/>
          <w:sz w:val="24"/>
          <w:szCs w:val="24"/>
          <w:lang w:val="en-US"/>
        </w:rPr>
        <w:t>: +7-933-644-21-18</w:t>
      </w:r>
    </w:p>
    <w:p w14:paraId="4B3A5096" w14:textId="77777777" w:rsidR="00421508" w:rsidRPr="008157B8" w:rsidRDefault="00421508" w:rsidP="004215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421508" w:rsidRPr="008157B8" w:rsidSect="0094610E">
      <w:footerReference w:type="default" r:id="rId13"/>
      <w:pgSz w:w="11906" w:h="16838"/>
      <w:pgMar w:top="1134" w:right="90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C402E" w14:textId="77777777" w:rsidR="00A3025E" w:rsidRDefault="00A3025E" w:rsidP="00DF0E17">
      <w:pPr>
        <w:spacing w:after="0" w:line="240" w:lineRule="auto"/>
      </w:pPr>
      <w:r>
        <w:separator/>
      </w:r>
    </w:p>
  </w:endnote>
  <w:endnote w:type="continuationSeparator" w:id="0">
    <w:p w14:paraId="6D006ECE" w14:textId="77777777" w:rsidR="00A3025E" w:rsidRDefault="00A3025E" w:rsidP="00DF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">
    <w:altName w:val="Cambria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466851"/>
      <w:docPartObj>
        <w:docPartGallery w:val="Page Numbers (Bottom of Page)"/>
        <w:docPartUnique/>
      </w:docPartObj>
    </w:sdtPr>
    <w:sdtEndPr/>
    <w:sdtContent>
      <w:p w14:paraId="50C1D8C6" w14:textId="75EE4145" w:rsidR="00E84B5A" w:rsidRDefault="00E84B5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9E6">
          <w:rPr>
            <w:noProof/>
          </w:rPr>
          <w:t>3</w:t>
        </w:r>
        <w:r>
          <w:fldChar w:fldCharType="end"/>
        </w:r>
      </w:p>
    </w:sdtContent>
  </w:sdt>
  <w:p w14:paraId="05F5A23B" w14:textId="77777777" w:rsidR="00E84B5A" w:rsidRDefault="00E84B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7692A" w14:textId="77777777" w:rsidR="00A3025E" w:rsidRDefault="00A3025E" w:rsidP="00DF0E17">
      <w:pPr>
        <w:spacing w:after="0" w:line="240" w:lineRule="auto"/>
      </w:pPr>
      <w:r>
        <w:separator/>
      </w:r>
    </w:p>
  </w:footnote>
  <w:footnote w:type="continuationSeparator" w:id="0">
    <w:p w14:paraId="43E7687B" w14:textId="77777777" w:rsidR="00A3025E" w:rsidRDefault="00A3025E" w:rsidP="00DF0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E36"/>
    <w:multiLevelType w:val="hybridMultilevel"/>
    <w:tmpl w:val="EE18A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A651A"/>
    <w:multiLevelType w:val="hybridMultilevel"/>
    <w:tmpl w:val="CD40B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F18B6"/>
    <w:multiLevelType w:val="hybridMultilevel"/>
    <w:tmpl w:val="6B80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8313A"/>
    <w:multiLevelType w:val="hybridMultilevel"/>
    <w:tmpl w:val="EE18A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C2563"/>
    <w:multiLevelType w:val="hybridMultilevel"/>
    <w:tmpl w:val="1C1E0E06"/>
    <w:lvl w:ilvl="0" w:tplc="0570EB4A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C1"/>
    <w:rsid w:val="00015FE7"/>
    <w:rsid w:val="000235AE"/>
    <w:rsid w:val="00025310"/>
    <w:rsid w:val="00067321"/>
    <w:rsid w:val="000A2B9C"/>
    <w:rsid w:val="000A56C7"/>
    <w:rsid w:val="000B5427"/>
    <w:rsid w:val="000C3666"/>
    <w:rsid w:val="000C4EC7"/>
    <w:rsid w:val="000C7A0A"/>
    <w:rsid w:val="000D7A0F"/>
    <w:rsid w:val="00102081"/>
    <w:rsid w:val="00103A2A"/>
    <w:rsid w:val="001146B9"/>
    <w:rsid w:val="0011604C"/>
    <w:rsid w:val="00134C7C"/>
    <w:rsid w:val="00153927"/>
    <w:rsid w:val="001557B2"/>
    <w:rsid w:val="001639CA"/>
    <w:rsid w:val="00171236"/>
    <w:rsid w:val="0018652A"/>
    <w:rsid w:val="001A00B9"/>
    <w:rsid w:val="001F098C"/>
    <w:rsid w:val="002023B3"/>
    <w:rsid w:val="002058C1"/>
    <w:rsid w:val="0023733C"/>
    <w:rsid w:val="002406F5"/>
    <w:rsid w:val="002846FF"/>
    <w:rsid w:val="002869F5"/>
    <w:rsid w:val="00293336"/>
    <w:rsid w:val="00296852"/>
    <w:rsid w:val="002A1273"/>
    <w:rsid w:val="002B4ADB"/>
    <w:rsid w:val="002D1858"/>
    <w:rsid w:val="002E2B25"/>
    <w:rsid w:val="002E7685"/>
    <w:rsid w:val="0030209A"/>
    <w:rsid w:val="00307A4E"/>
    <w:rsid w:val="00332DF3"/>
    <w:rsid w:val="00347C86"/>
    <w:rsid w:val="003509B0"/>
    <w:rsid w:val="0035321F"/>
    <w:rsid w:val="003555D7"/>
    <w:rsid w:val="00360E0D"/>
    <w:rsid w:val="00383D5B"/>
    <w:rsid w:val="00392127"/>
    <w:rsid w:val="00395EBE"/>
    <w:rsid w:val="003A4A02"/>
    <w:rsid w:val="003B0B66"/>
    <w:rsid w:val="003B7035"/>
    <w:rsid w:val="003D3955"/>
    <w:rsid w:val="003E031D"/>
    <w:rsid w:val="003E519F"/>
    <w:rsid w:val="003F31BA"/>
    <w:rsid w:val="00415FDA"/>
    <w:rsid w:val="00421508"/>
    <w:rsid w:val="004249AB"/>
    <w:rsid w:val="00434CF3"/>
    <w:rsid w:val="00444412"/>
    <w:rsid w:val="004518F6"/>
    <w:rsid w:val="00460469"/>
    <w:rsid w:val="004722F2"/>
    <w:rsid w:val="004723B0"/>
    <w:rsid w:val="00472554"/>
    <w:rsid w:val="00473BE9"/>
    <w:rsid w:val="00482EFC"/>
    <w:rsid w:val="004A4314"/>
    <w:rsid w:val="004B03C7"/>
    <w:rsid w:val="004B7F14"/>
    <w:rsid w:val="004C7071"/>
    <w:rsid w:val="004F4F84"/>
    <w:rsid w:val="00503752"/>
    <w:rsid w:val="00506654"/>
    <w:rsid w:val="00512B38"/>
    <w:rsid w:val="0053220A"/>
    <w:rsid w:val="005604A6"/>
    <w:rsid w:val="005621FC"/>
    <w:rsid w:val="00583DB3"/>
    <w:rsid w:val="00597386"/>
    <w:rsid w:val="005B248E"/>
    <w:rsid w:val="005C63F5"/>
    <w:rsid w:val="005C7772"/>
    <w:rsid w:val="005F1D18"/>
    <w:rsid w:val="00613514"/>
    <w:rsid w:val="00640D54"/>
    <w:rsid w:val="00653481"/>
    <w:rsid w:val="00681F98"/>
    <w:rsid w:val="00684378"/>
    <w:rsid w:val="00717234"/>
    <w:rsid w:val="00724E05"/>
    <w:rsid w:val="00752DB0"/>
    <w:rsid w:val="00764042"/>
    <w:rsid w:val="00790DDB"/>
    <w:rsid w:val="007979B6"/>
    <w:rsid w:val="007B28ED"/>
    <w:rsid w:val="007C78C6"/>
    <w:rsid w:val="007E688C"/>
    <w:rsid w:val="008157B8"/>
    <w:rsid w:val="008261A2"/>
    <w:rsid w:val="00850C8F"/>
    <w:rsid w:val="008619DD"/>
    <w:rsid w:val="008632A4"/>
    <w:rsid w:val="00895732"/>
    <w:rsid w:val="008B04FD"/>
    <w:rsid w:val="008D393E"/>
    <w:rsid w:val="009205E4"/>
    <w:rsid w:val="00926F72"/>
    <w:rsid w:val="009324B0"/>
    <w:rsid w:val="009417F6"/>
    <w:rsid w:val="0094610E"/>
    <w:rsid w:val="00970CDC"/>
    <w:rsid w:val="009864EB"/>
    <w:rsid w:val="00996CCC"/>
    <w:rsid w:val="00997046"/>
    <w:rsid w:val="009A3227"/>
    <w:rsid w:val="009A50DB"/>
    <w:rsid w:val="009B4F65"/>
    <w:rsid w:val="009C0B11"/>
    <w:rsid w:val="009D3201"/>
    <w:rsid w:val="00A0001C"/>
    <w:rsid w:val="00A0368C"/>
    <w:rsid w:val="00A2582C"/>
    <w:rsid w:val="00A3025E"/>
    <w:rsid w:val="00A429E6"/>
    <w:rsid w:val="00A46A66"/>
    <w:rsid w:val="00A47DB9"/>
    <w:rsid w:val="00A852C5"/>
    <w:rsid w:val="00A94979"/>
    <w:rsid w:val="00A97780"/>
    <w:rsid w:val="00AA5A82"/>
    <w:rsid w:val="00AC2E0E"/>
    <w:rsid w:val="00AC5C61"/>
    <w:rsid w:val="00AE6293"/>
    <w:rsid w:val="00B11BB2"/>
    <w:rsid w:val="00B20DE6"/>
    <w:rsid w:val="00B3339B"/>
    <w:rsid w:val="00B4137D"/>
    <w:rsid w:val="00B5100D"/>
    <w:rsid w:val="00B54CA9"/>
    <w:rsid w:val="00B83642"/>
    <w:rsid w:val="00B83E79"/>
    <w:rsid w:val="00B85D49"/>
    <w:rsid w:val="00B92EBC"/>
    <w:rsid w:val="00B97697"/>
    <w:rsid w:val="00BB29D7"/>
    <w:rsid w:val="00BE0DB2"/>
    <w:rsid w:val="00BE7E1E"/>
    <w:rsid w:val="00BF2563"/>
    <w:rsid w:val="00BF7FE6"/>
    <w:rsid w:val="00C12540"/>
    <w:rsid w:val="00C3681E"/>
    <w:rsid w:val="00C563D0"/>
    <w:rsid w:val="00C5658D"/>
    <w:rsid w:val="00C63995"/>
    <w:rsid w:val="00C90E78"/>
    <w:rsid w:val="00CA75F5"/>
    <w:rsid w:val="00CB5CB4"/>
    <w:rsid w:val="00CD2334"/>
    <w:rsid w:val="00D36CF4"/>
    <w:rsid w:val="00D870E4"/>
    <w:rsid w:val="00D925D7"/>
    <w:rsid w:val="00DA2E6C"/>
    <w:rsid w:val="00DA76CD"/>
    <w:rsid w:val="00DC627A"/>
    <w:rsid w:val="00DD68D3"/>
    <w:rsid w:val="00DE0498"/>
    <w:rsid w:val="00DF0E17"/>
    <w:rsid w:val="00E21295"/>
    <w:rsid w:val="00E21BBB"/>
    <w:rsid w:val="00E43F97"/>
    <w:rsid w:val="00E479F3"/>
    <w:rsid w:val="00E7770F"/>
    <w:rsid w:val="00E80330"/>
    <w:rsid w:val="00E835FB"/>
    <w:rsid w:val="00E84B5A"/>
    <w:rsid w:val="00E96A69"/>
    <w:rsid w:val="00EA6C39"/>
    <w:rsid w:val="00EB2D4A"/>
    <w:rsid w:val="00EE64A0"/>
    <w:rsid w:val="00F16C80"/>
    <w:rsid w:val="00F21B4B"/>
    <w:rsid w:val="00F41563"/>
    <w:rsid w:val="00F43B8D"/>
    <w:rsid w:val="00FA313F"/>
    <w:rsid w:val="00FA3F9E"/>
    <w:rsid w:val="00FB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5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1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2B2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A4314"/>
    <w:rPr>
      <w:color w:val="0000FF"/>
      <w:u w:val="single"/>
    </w:rPr>
  </w:style>
  <w:style w:type="paragraph" w:customStyle="1" w:styleId="Default">
    <w:name w:val="Default"/>
    <w:rsid w:val="004B03C7"/>
    <w:pPr>
      <w:autoSpaceDE w:val="0"/>
      <w:autoSpaceDN w:val="0"/>
      <w:adjustRightInd w:val="0"/>
      <w:spacing w:after="0" w:line="240" w:lineRule="auto"/>
    </w:pPr>
    <w:rPr>
      <w:rFonts w:ascii="Newton" w:hAnsi="Newton" w:cs="Newto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DF0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F0E1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F0E1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F0E17"/>
    <w:rPr>
      <w:vertAlign w:val="superscript"/>
    </w:rPr>
  </w:style>
  <w:style w:type="table" w:styleId="ab">
    <w:name w:val="Table Grid"/>
    <w:basedOn w:val="a1"/>
    <w:uiPriority w:val="59"/>
    <w:rsid w:val="003B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84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84B5A"/>
  </w:style>
  <w:style w:type="paragraph" w:styleId="ae">
    <w:name w:val="footer"/>
    <w:basedOn w:val="a"/>
    <w:link w:val="af"/>
    <w:uiPriority w:val="99"/>
    <w:unhideWhenUsed/>
    <w:rsid w:val="00E84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4B5A"/>
  </w:style>
  <w:style w:type="character" w:customStyle="1" w:styleId="UnresolvedMention">
    <w:name w:val="Unresolved Mention"/>
    <w:basedOn w:val="a0"/>
    <w:uiPriority w:val="99"/>
    <w:semiHidden/>
    <w:unhideWhenUsed/>
    <w:rsid w:val="008619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1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2B2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A4314"/>
    <w:rPr>
      <w:color w:val="0000FF"/>
      <w:u w:val="single"/>
    </w:rPr>
  </w:style>
  <w:style w:type="paragraph" w:customStyle="1" w:styleId="Default">
    <w:name w:val="Default"/>
    <w:rsid w:val="004B03C7"/>
    <w:pPr>
      <w:autoSpaceDE w:val="0"/>
      <w:autoSpaceDN w:val="0"/>
      <w:adjustRightInd w:val="0"/>
      <w:spacing w:after="0" w:line="240" w:lineRule="auto"/>
    </w:pPr>
    <w:rPr>
      <w:rFonts w:ascii="Newton" w:hAnsi="Newton" w:cs="Newto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DF0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F0E1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F0E1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F0E17"/>
    <w:rPr>
      <w:vertAlign w:val="superscript"/>
    </w:rPr>
  </w:style>
  <w:style w:type="table" w:styleId="ab">
    <w:name w:val="Table Grid"/>
    <w:basedOn w:val="a1"/>
    <w:uiPriority w:val="59"/>
    <w:rsid w:val="003B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84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84B5A"/>
  </w:style>
  <w:style w:type="paragraph" w:styleId="ae">
    <w:name w:val="footer"/>
    <w:basedOn w:val="a"/>
    <w:link w:val="af"/>
    <w:uiPriority w:val="99"/>
    <w:unhideWhenUsed/>
    <w:rsid w:val="00E84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4B5A"/>
  </w:style>
  <w:style w:type="character" w:customStyle="1" w:styleId="UnresolvedMention">
    <w:name w:val="Unresolved Mention"/>
    <w:basedOn w:val="a0"/>
    <w:uiPriority w:val="99"/>
    <w:semiHidden/>
    <w:unhideWhenUsed/>
    <w:rsid w:val="00861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ancakemag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kapelyuk@b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ncakemag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apelyuk@bk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numRef>
              <c:f>Лист1!$A$1:$A$7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Лист1!$B$1:$B$7</c:f>
              <c:numCache>
                <c:formatCode>[=0]"-";0</c:formatCode>
                <c:ptCount val="7"/>
                <c:pt idx="0">
                  <c:v>16560.883972738</c:v>
                </c:pt>
                <c:pt idx="1">
                  <c:v>16579.227306577992</c:v>
                </c:pt>
                <c:pt idx="2">
                  <c:v>16484.194710692998</c:v>
                </c:pt>
                <c:pt idx="3">
                  <c:v>16694.1593771349</c:v>
                </c:pt>
                <c:pt idx="4">
                  <c:v>16650.717803755029</c:v>
                </c:pt>
                <c:pt idx="5">
                  <c:v>16406.821185818029</c:v>
                </c:pt>
                <c:pt idx="6">
                  <c:v>16390.309280918947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BB-41C8-ABA8-020A23E649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039360"/>
        <c:axId val="83040896"/>
      </c:barChart>
      <c:catAx>
        <c:axId val="83039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3040896"/>
        <c:crosses val="autoZero"/>
        <c:auto val="1"/>
        <c:lblAlgn val="ctr"/>
        <c:lblOffset val="100"/>
        <c:noMultiLvlLbl val="0"/>
      </c:catAx>
      <c:valAx>
        <c:axId val="83040896"/>
        <c:scaling>
          <c:orientation val="minMax"/>
          <c:min val="16300"/>
        </c:scaling>
        <c:delete val="0"/>
        <c:axPos val="l"/>
        <c:majorGridlines/>
        <c:numFmt formatCode="[=0]&quot;-&quot;;0" sourceLinked="1"/>
        <c:majorTickMark val="out"/>
        <c:minorTickMark val="none"/>
        <c:tickLblPos val="nextTo"/>
        <c:crossAx val="830393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43</cp:revision>
  <dcterms:created xsi:type="dcterms:W3CDTF">2021-09-08T00:12:00Z</dcterms:created>
  <dcterms:modified xsi:type="dcterms:W3CDTF">2021-09-08T06:30:00Z</dcterms:modified>
</cp:coreProperties>
</file>